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37" w:rsidRPr="008B363C" w:rsidRDefault="00D63037" w:rsidP="00D63037">
      <w:pPr>
        <w:pStyle w:val="ListParagraph"/>
        <w:spacing w:after="0"/>
        <w:jc w:val="center"/>
        <w:rPr>
          <w:rFonts w:ascii="Arial Narrow" w:hAnsi="Arial Narrow"/>
          <w:b/>
          <w:sz w:val="28"/>
          <w:szCs w:val="28"/>
          <w:u w:val="single"/>
        </w:rPr>
      </w:pPr>
      <w:r w:rsidRPr="008B363C">
        <w:rPr>
          <w:rFonts w:ascii="Arial Narrow" w:hAnsi="Arial Narrow"/>
          <w:b/>
          <w:sz w:val="28"/>
          <w:szCs w:val="28"/>
          <w:u w:val="single"/>
        </w:rPr>
        <w:t>All American Application Process</w:t>
      </w:r>
    </w:p>
    <w:p w:rsidR="00D63037" w:rsidRPr="008B363C" w:rsidRDefault="00D63037" w:rsidP="00D63037">
      <w:pPr>
        <w:pStyle w:val="ListParagraph"/>
        <w:spacing w:after="0"/>
        <w:jc w:val="center"/>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ALL-AMERICAN ELIGIBILITY</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This program is </w:t>
      </w:r>
      <w:r w:rsidRPr="008B363C">
        <w:rPr>
          <w:rFonts w:ascii="Arial Narrow" w:hAnsi="Arial Narrow"/>
          <w:b/>
          <w:sz w:val="28"/>
          <w:szCs w:val="28"/>
          <w:u w:val="single"/>
        </w:rPr>
        <w:t>ONLY</w:t>
      </w:r>
      <w:r w:rsidRPr="008B363C">
        <w:rPr>
          <w:rFonts w:ascii="Arial Narrow" w:hAnsi="Arial Narrow"/>
          <w:sz w:val="28"/>
          <w:szCs w:val="28"/>
        </w:rPr>
        <w:t xml:space="preserve"> for those participants that </w:t>
      </w:r>
      <w:r w:rsidRPr="008B363C">
        <w:rPr>
          <w:rFonts w:ascii="Arial Narrow" w:hAnsi="Arial Narrow"/>
          <w:sz w:val="28"/>
          <w:szCs w:val="28"/>
          <w:u w:val="single"/>
        </w:rPr>
        <w:t>met the minimum 96% OVERALL GPA requirement</w:t>
      </w:r>
      <w:r w:rsidRPr="008B363C">
        <w:rPr>
          <w:rFonts w:ascii="Arial Narrow" w:hAnsi="Arial Narrow"/>
          <w:sz w:val="28"/>
          <w:szCs w:val="28"/>
        </w:rPr>
        <w:t xml:space="preserve"> </w:t>
      </w:r>
      <w:r w:rsidRPr="008B363C">
        <w:rPr>
          <w:rFonts w:ascii="Arial Narrow" w:hAnsi="Arial Narrow"/>
          <w:b/>
          <w:sz w:val="28"/>
          <w:szCs w:val="28"/>
        </w:rPr>
        <w:t>AND</w:t>
      </w:r>
      <w:r w:rsidRPr="008B363C">
        <w:rPr>
          <w:rFonts w:ascii="Arial Narrow" w:hAnsi="Arial Narrow"/>
          <w:sz w:val="28"/>
          <w:szCs w:val="28"/>
        </w:rPr>
        <w:t xml:space="preserve"> </w:t>
      </w:r>
      <w:r w:rsidRPr="008B363C">
        <w:rPr>
          <w:rFonts w:ascii="Arial Narrow" w:hAnsi="Arial Narrow"/>
          <w:sz w:val="28"/>
          <w:szCs w:val="28"/>
          <w:highlight w:val="yellow"/>
        </w:rPr>
        <w:t xml:space="preserve">were </w:t>
      </w:r>
      <w:r w:rsidRPr="008B363C">
        <w:rPr>
          <w:rFonts w:ascii="Arial Narrow" w:hAnsi="Arial Narrow"/>
          <w:sz w:val="28"/>
          <w:szCs w:val="28"/>
          <w:highlight w:val="yellow"/>
          <w:u w:val="single"/>
        </w:rPr>
        <w:t>in 4</w:t>
      </w:r>
      <w:r w:rsidRPr="008B363C">
        <w:rPr>
          <w:rFonts w:ascii="Arial Narrow" w:hAnsi="Arial Narrow"/>
          <w:sz w:val="28"/>
          <w:szCs w:val="28"/>
          <w:highlight w:val="yellow"/>
          <w:u w:val="single"/>
          <w:vertAlign w:val="superscript"/>
        </w:rPr>
        <w:t>th</w:t>
      </w:r>
      <w:r w:rsidRPr="008B363C">
        <w:rPr>
          <w:rFonts w:ascii="Arial Narrow" w:hAnsi="Arial Narrow"/>
          <w:sz w:val="28"/>
          <w:szCs w:val="28"/>
          <w:highlight w:val="yellow"/>
          <w:u w:val="single"/>
        </w:rPr>
        <w:t xml:space="preserve"> Grade or higher at the END of the 201</w:t>
      </w:r>
      <w:r>
        <w:rPr>
          <w:rFonts w:ascii="Arial Narrow" w:hAnsi="Arial Narrow"/>
          <w:sz w:val="28"/>
          <w:szCs w:val="28"/>
          <w:highlight w:val="yellow"/>
          <w:u w:val="single"/>
        </w:rPr>
        <w:t>5</w:t>
      </w:r>
      <w:r w:rsidRPr="008B363C">
        <w:rPr>
          <w:rFonts w:ascii="Arial Narrow" w:hAnsi="Arial Narrow"/>
          <w:sz w:val="28"/>
          <w:szCs w:val="28"/>
          <w:highlight w:val="yellow"/>
          <w:u w:val="single"/>
        </w:rPr>
        <w:t>-201</w:t>
      </w:r>
      <w:r>
        <w:rPr>
          <w:rFonts w:ascii="Arial Narrow" w:hAnsi="Arial Narrow"/>
          <w:sz w:val="28"/>
          <w:szCs w:val="28"/>
          <w:highlight w:val="yellow"/>
          <w:u w:val="single"/>
        </w:rPr>
        <w:t>6</w:t>
      </w:r>
      <w:r w:rsidRPr="008B363C">
        <w:rPr>
          <w:rFonts w:ascii="Arial Narrow" w:hAnsi="Arial Narrow"/>
          <w:sz w:val="28"/>
          <w:szCs w:val="28"/>
          <w:highlight w:val="yellow"/>
          <w:u w:val="single"/>
        </w:rPr>
        <w:t xml:space="preserve"> school year</w:t>
      </w:r>
      <w:r w:rsidRPr="008B363C">
        <w:rPr>
          <w:rFonts w:ascii="Arial Narrow" w:hAnsi="Arial Narrow"/>
          <w:sz w:val="28"/>
          <w:szCs w:val="28"/>
          <w:highlight w:val="yellow"/>
        </w:rPr>
        <w:t>.</w:t>
      </w:r>
      <w:r w:rsidRPr="008B363C">
        <w:rPr>
          <w:rFonts w:ascii="Arial Narrow" w:hAnsi="Arial Narrow"/>
          <w:sz w:val="28"/>
          <w:szCs w:val="28"/>
        </w:rPr>
        <w:t xml:space="preserve"> </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ALL-AMERICAN APPLICATION FORM</w:t>
      </w:r>
    </w:p>
    <w:p w:rsidR="00D63037" w:rsidRPr="008B363C" w:rsidRDefault="00D63037" w:rsidP="00D63037">
      <w:pPr>
        <w:pStyle w:val="ListParagraph"/>
        <w:spacing w:after="0"/>
        <w:ind w:left="0"/>
        <w:rPr>
          <w:rFonts w:ascii="Arial Narrow" w:hAnsi="Arial Narrow"/>
          <w:sz w:val="28"/>
          <w:szCs w:val="28"/>
        </w:rPr>
      </w:pPr>
      <w:r w:rsidRPr="008B363C">
        <w:rPr>
          <w:rFonts w:ascii="Arial Narrow" w:hAnsi="Arial Narrow"/>
          <w:sz w:val="28"/>
          <w:szCs w:val="28"/>
        </w:rPr>
        <w:tab/>
        <w:t>The form required to apply for All-American Scholar Athlete</w:t>
      </w:r>
      <w:r>
        <w:rPr>
          <w:rFonts w:ascii="Arial Narrow" w:hAnsi="Arial Narrow"/>
          <w:sz w:val="28"/>
          <w:szCs w:val="28"/>
        </w:rPr>
        <w:t xml:space="preserve"> are attached.</w:t>
      </w:r>
      <w:r w:rsidRPr="008B363C">
        <w:rPr>
          <w:rFonts w:ascii="Arial Narrow" w:hAnsi="Arial Narrow"/>
          <w:sz w:val="28"/>
          <w:szCs w:val="28"/>
        </w:rPr>
        <w:t xml:space="preserve">  You can also go to </w:t>
      </w:r>
      <w:hyperlink r:id="rId5" w:history="1">
        <w:r w:rsidRPr="008B363C">
          <w:rPr>
            <w:rStyle w:val="Hyperlink"/>
            <w:rFonts w:ascii="Arial Narrow" w:hAnsi="Arial Narrow"/>
            <w:sz w:val="28"/>
            <w:szCs w:val="28"/>
          </w:rPr>
          <w:t>www.popwarner.com</w:t>
        </w:r>
      </w:hyperlink>
      <w:r w:rsidRPr="008B363C">
        <w:rPr>
          <w:rFonts w:ascii="Arial Narrow" w:hAnsi="Arial Narrow"/>
          <w:sz w:val="28"/>
          <w:szCs w:val="28"/>
        </w:rPr>
        <w:t xml:space="preserve"> under </w:t>
      </w:r>
      <w:r w:rsidRPr="008B363C">
        <w:rPr>
          <w:rFonts w:ascii="Arial Narrow" w:hAnsi="Arial Narrow"/>
          <w:b/>
          <w:sz w:val="28"/>
          <w:szCs w:val="28"/>
        </w:rPr>
        <w:t>“Scholastics”</w:t>
      </w:r>
      <w:r w:rsidRPr="008B363C">
        <w:rPr>
          <w:rFonts w:ascii="Arial Narrow" w:hAnsi="Arial Narrow"/>
          <w:sz w:val="28"/>
          <w:szCs w:val="28"/>
        </w:rPr>
        <w:t xml:space="preserve">. </w:t>
      </w:r>
    </w:p>
    <w:p w:rsidR="00D63037" w:rsidRPr="008B363C" w:rsidRDefault="00D63037" w:rsidP="00D63037">
      <w:pPr>
        <w:pStyle w:val="ListParagraph"/>
        <w:numPr>
          <w:ilvl w:val="0"/>
          <w:numId w:val="3"/>
        </w:numPr>
        <w:spacing w:after="0"/>
        <w:rPr>
          <w:rFonts w:ascii="Arial Narrow" w:hAnsi="Arial Narrow"/>
          <w:sz w:val="28"/>
          <w:szCs w:val="28"/>
        </w:rPr>
      </w:pPr>
      <w:r w:rsidRPr="008B363C">
        <w:rPr>
          <w:rFonts w:ascii="Arial Narrow" w:hAnsi="Arial Narrow"/>
          <w:sz w:val="28"/>
          <w:szCs w:val="28"/>
        </w:rPr>
        <w:t xml:space="preserve">2016 All-American Application includes the All-American Application, Addendum &amp; Additional Addendum. </w:t>
      </w:r>
    </w:p>
    <w:p w:rsidR="00D63037" w:rsidRPr="008B363C" w:rsidRDefault="00D63037" w:rsidP="00D63037">
      <w:pPr>
        <w:pStyle w:val="ListParagraph"/>
        <w:spacing w:after="0"/>
        <w:jc w:val="center"/>
        <w:rPr>
          <w:rFonts w:ascii="Arial Narrow" w:hAnsi="Arial Narrow"/>
          <w:color w:val="538135" w:themeColor="accent6" w:themeShade="BF"/>
          <w:sz w:val="28"/>
          <w:szCs w:val="28"/>
        </w:rPr>
      </w:pPr>
      <w:r w:rsidRPr="008B363C">
        <w:rPr>
          <w:rFonts w:ascii="Arial Narrow" w:hAnsi="Arial Narrow"/>
          <w:color w:val="538135" w:themeColor="accent6" w:themeShade="BF"/>
          <w:sz w:val="28"/>
          <w:szCs w:val="28"/>
        </w:rPr>
        <w:t>(Parents please read and follow the directions of the All American Applications)</w:t>
      </w: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THE REPORT CARD</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The </w:t>
      </w:r>
      <w:r w:rsidRPr="008B363C">
        <w:rPr>
          <w:rFonts w:ascii="Arial Narrow" w:hAnsi="Arial Narrow"/>
          <w:b/>
          <w:sz w:val="28"/>
          <w:szCs w:val="28"/>
        </w:rPr>
        <w:t>FULL YEAR’S</w:t>
      </w:r>
      <w:r w:rsidRPr="008B363C">
        <w:rPr>
          <w:rFonts w:ascii="Arial Narrow" w:hAnsi="Arial Narrow"/>
          <w:sz w:val="28"/>
          <w:szCs w:val="28"/>
        </w:rPr>
        <w:t xml:space="preserve"> Report Card is required for the National All-American Program. </w:t>
      </w:r>
    </w:p>
    <w:p w:rsidR="00D63037" w:rsidRPr="008B363C" w:rsidRDefault="00D63037" w:rsidP="00D63037">
      <w:pPr>
        <w:pStyle w:val="ListParagraph"/>
        <w:numPr>
          <w:ilvl w:val="0"/>
          <w:numId w:val="3"/>
        </w:numPr>
        <w:spacing w:after="0"/>
        <w:rPr>
          <w:rFonts w:ascii="Arial Narrow" w:hAnsi="Arial Narrow"/>
          <w:sz w:val="28"/>
          <w:szCs w:val="28"/>
        </w:rPr>
      </w:pPr>
      <w:r w:rsidRPr="008B363C">
        <w:rPr>
          <w:rFonts w:ascii="Arial Narrow" w:hAnsi="Arial Narrow"/>
          <w:sz w:val="28"/>
          <w:szCs w:val="28"/>
        </w:rPr>
        <w:t>School Transcripts will only be accepted with a signature from a school official (or school stamp)!</w:t>
      </w:r>
    </w:p>
    <w:p w:rsidR="00D63037" w:rsidRPr="008B363C" w:rsidRDefault="00D63037" w:rsidP="00D63037">
      <w:pPr>
        <w:pStyle w:val="ListParagraph"/>
        <w:numPr>
          <w:ilvl w:val="0"/>
          <w:numId w:val="3"/>
        </w:numPr>
        <w:spacing w:after="0"/>
        <w:rPr>
          <w:rFonts w:ascii="Arial Narrow" w:hAnsi="Arial Narrow"/>
          <w:sz w:val="28"/>
          <w:szCs w:val="28"/>
        </w:rPr>
      </w:pPr>
      <w:r w:rsidRPr="008B363C">
        <w:rPr>
          <w:rFonts w:ascii="Arial Narrow" w:hAnsi="Arial Narrow"/>
          <w:sz w:val="28"/>
          <w:szCs w:val="28"/>
        </w:rPr>
        <w:t xml:space="preserve">Progress Reports/Notes </w:t>
      </w:r>
      <w:r w:rsidRPr="008B363C">
        <w:rPr>
          <w:rFonts w:ascii="Arial Narrow" w:hAnsi="Arial Narrow"/>
          <w:b/>
          <w:sz w:val="28"/>
          <w:szCs w:val="28"/>
        </w:rPr>
        <w:t>WILL NOT</w:t>
      </w:r>
      <w:r w:rsidRPr="008B363C">
        <w:rPr>
          <w:rFonts w:ascii="Arial Narrow" w:hAnsi="Arial Narrow"/>
          <w:sz w:val="28"/>
          <w:szCs w:val="28"/>
        </w:rPr>
        <w:t xml:space="preserve"> be accepted!</w:t>
      </w:r>
    </w:p>
    <w:p w:rsidR="00D63037" w:rsidRPr="008B363C" w:rsidRDefault="00D63037" w:rsidP="00D63037">
      <w:pPr>
        <w:pStyle w:val="ListParagraph"/>
        <w:numPr>
          <w:ilvl w:val="0"/>
          <w:numId w:val="3"/>
        </w:numPr>
        <w:spacing w:after="0"/>
        <w:rPr>
          <w:rFonts w:ascii="Arial Narrow" w:hAnsi="Arial Narrow"/>
          <w:sz w:val="28"/>
          <w:szCs w:val="28"/>
        </w:rPr>
      </w:pPr>
      <w:r w:rsidRPr="008B363C">
        <w:rPr>
          <w:rFonts w:ascii="Arial Narrow" w:hAnsi="Arial Narrow"/>
          <w:sz w:val="28"/>
          <w:szCs w:val="28"/>
        </w:rPr>
        <w:t xml:space="preserve">Please make sure the Report Card copies are legible. </w:t>
      </w:r>
    </w:p>
    <w:p w:rsidR="00D63037" w:rsidRPr="008B363C" w:rsidRDefault="00D63037" w:rsidP="00D63037">
      <w:pPr>
        <w:pStyle w:val="ListParagraph"/>
        <w:numPr>
          <w:ilvl w:val="0"/>
          <w:numId w:val="3"/>
        </w:numPr>
        <w:spacing w:after="0"/>
        <w:rPr>
          <w:rFonts w:ascii="Arial Narrow" w:hAnsi="Arial Narrow"/>
          <w:sz w:val="28"/>
          <w:szCs w:val="28"/>
        </w:rPr>
      </w:pPr>
      <w:r w:rsidRPr="008B363C">
        <w:rPr>
          <w:rFonts w:ascii="Arial Narrow" w:hAnsi="Arial Narrow"/>
          <w:sz w:val="28"/>
          <w:szCs w:val="28"/>
        </w:rPr>
        <w:t xml:space="preserve">Please make sure the information has not been cut off at the top/bottom of the report card copy. </w:t>
      </w:r>
    </w:p>
    <w:p w:rsidR="00D63037" w:rsidRPr="008B363C" w:rsidRDefault="00D63037" w:rsidP="00D63037">
      <w:pPr>
        <w:pStyle w:val="ListParagraph"/>
        <w:numPr>
          <w:ilvl w:val="0"/>
          <w:numId w:val="3"/>
        </w:numPr>
        <w:spacing w:after="0"/>
        <w:rPr>
          <w:rFonts w:ascii="Arial Narrow" w:hAnsi="Arial Narrow"/>
          <w:sz w:val="28"/>
          <w:szCs w:val="28"/>
        </w:rPr>
      </w:pPr>
      <w:r w:rsidRPr="008B363C">
        <w:rPr>
          <w:rFonts w:ascii="Arial Narrow" w:hAnsi="Arial Narrow"/>
          <w:sz w:val="28"/>
          <w:szCs w:val="28"/>
        </w:rPr>
        <w:t xml:space="preserve">Do NOT write (highlight*) on the Report Card and absolutely no GPA grids or levels allowed on the Report Card. </w:t>
      </w:r>
    </w:p>
    <w:p w:rsidR="00D63037" w:rsidRPr="008B363C" w:rsidRDefault="00D63037" w:rsidP="00D63037">
      <w:pPr>
        <w:pStyle w:val="ListParagraph"/>
        <w:spacing w:after="0"/>
        <w:ind w:left="1440"/>
        <w:rPr>
          <w:rFonts w:ascii="Arial Narrow" w:hAnsi="Arial Narrow"/>
          <w:sz w:val="28"/>
          <w:szCs w:val="28"/>
        </w:rPr>
      </w:pPr>
      <w:r w:rsidRPr="008B363C">
        <w:rPr>
          <w:rFonts w:ascii="Arial Narrow" w:hAnsi="Arial Narrow"/>
          <w:sz w:val="28"/>
          <w:szCs w:val="28"/>
        </w:rPr>
        <w:t xml:space="preserve">*It will be required to highlight some information on the Report Card for Certification, </w:t>
      </w:r>
    </w:p>
    <w:p w:rsidR="00D63037" w:rsidRPr="008B363C" w:rsidRDefault="00D63037" w:rsidP="00D63037">
      <w:pPr>
        <w:pStyle w:val="ListParagraph"/>
        <w:spacing w:after="0"/>
        <w:ind w:left="1440"/>
        <w:rPr>
          <w:rFonts w:ascii="Arial Narrow" w:hAnsi="Arial Narrow"/>
          <w:sz w:val="28"/>
          <w:szCs w:val="28"/>
        </w:rPr>
      </w:pPr>
      <w:r w:rsidRPr="008B363C">
        <w:rPr>
          <w:rFonts w:ascii="Arial Narrow" w:hAnsi="Arial Narrow"/>
          <w:sz w:val="28"/>
          <w:szCs w:val="28"/>
        </w:rPr>
        <w:t xml:space="preserve">  ONLY use highlighter where required.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CALCULATION OF THE GPA</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You </w:t>
      </w:r>
      <w:r w:rsidRPr="008B363C">
        <w:rPr>
          <w:rFonts w:ascii="Arial Narrow" w:hAnsi="Arial Narrow"/>
          <w:b/>
          <w:sz w:val="28"/>
          <w:szCs w:val="28"/>
        </w:rPr>
        <w:t>MUST</w:t>
      </w:r>
      <w:r w:rsidRPr="008B363C">
        <w:rPr>
          <w:rFonts w:ascii="Arial Narrow" w:hAnsi="Arial Narrow"/>
          <w:sz w:val="28"/>
          <w:szCs w:val="28"/>
        </w:rPr>
        <w:t xml:space="preserve"> calculate the GPA percentage! The GPA stated on the Report Card is not acceptable for All-American qualification. </w:t>
      </w:r>
    </w:p>
    <w:p w:rsidR="00D63037" w:rsidRPr="008B363C" w:rsidRDefault="00D63037" w:rsidP="00D63037">
      <w:pPr>
        <w:pStyle w:val="ListParagraph"/>
        <w:numPr>
          <w:ilvl w:val="0"/>
          <w:numId w:val="5"/>
        </w:numPr>
        <w:spacing w:after="0"/>
        <w:rPr>
          <w:rFonts w:ascii="Arial Narrow" w:hAnsi="Arial Narrow"/>
          <w:sz w:val="28"/>
          <w:szCs w:val="28"/>
        </w:rPr>
      </w:pPr>
      <w:r w:rsidRPr="008B363C">
        <w:rPr>
          <w:rFonts w:ascii="Arial Narrow" w:hAnsi="Arial Narrow"/>
          <w:sz w:val="28"/>
          <w:szCs w:val="28"/>
        </w:rPr>
        <w:t>Calculating the GPA for All-American is the same as calculating for Certification, except you must now calculate the FULL YEAR with the following exception;</w:t>
      </w:r>
    </w:p>
    <w:p w:rsidR="00D63037" w:rsidRPr="008B363C" w:rsidRDefault="00D63037" w:rsidP="00D63037">
      <w:pPr>
        <w:pStyle w:val="ListParagraph"/>
        <w:numPr>
          <w:ilvl w:val="0"/>
          <w:numId w:val="4"/>
        </w:numPr>
        <w:spacing w:after="0"/>
        <w:rPr>
          <w:rFonts w:ascii="Arial Narrow" w:hAnsi="Arial Narrow"/>
          <w:sz w:val="28"/>
          <w:szCs w:val="28"/>
          <w:highlight w:val="yellow"/>
        </w:rPr>
      </w:pPr>
      <w:r w:rsidRPr="008B363C">
        <w:rPr>
          <w:rFonts w:ascii="Arial Narrow" w:hAnsi="Arial Narrow"/>
          <w:b/>
          <w:sz w:val="28"/>
          <w:szCs w:val="28"/>
          <w:highlight w:val="yellow"/>
          <w:u w:val="single"/>
        </w:rPr>
        <w:t>DO NOT</w:t>
      </w:r>
      <w:r w:rsidRPr="008B363C">
        <w:rPr>
          <w:rFonts w:ascii="Arial Narrow" w:hAnsi="Arial Narrow"/>
          <w:sz w:val="28"/>
          <w:szCs w:val="28"/>
          <w:highlight w:val="yellow"/>
        </w:rPr>
        <w:t xml:space="preserve"> use </w:t>
      </w:r>
      <w:proofErr w:type="gramStart"/>
      <w:r w:rsidRPr="008B363C">
        <w:rPr>
          <w:rFonts w:ascii="Arial Narrow" w:hAnsi="Arial Narrow"/>
          <w:b/>
          <w:sz w:val="28"/>
          <w:szCs w:val="28"/>
          <w:highlight w:val="yellow"/>
          <w:u w:val="single"/>
        </w:rPr>
        <w:t>EFFORT</w:t>
      </w:r>
      <w:r w:rsidRPr="008B363C">
        <w:rPr>
          <w:rFonts w:ascii="Arial Narrow" w:hAnsi="Arial Narrow"/>
          <w:sz w:val="28"/>
          <w:szCs w:val="28"/>
          <w:highlight w:val="yellow"/>
        </w:rPr>
        <w:t xml:space="preserve">  or</w:t>
      </w:r>
      <w:proofErr w:type="gramEnd"/>
      <w:r w:rsidRPr="008B363C">
        <w:rPr>
          <w:rFonts w:ascii="Arial Narrow" w:hAnsi="Arial Narrow"/>
          <w:sz w:val="28"/>
          <w:szCs w:val="28"/>
          <w:highlight w:val="yellow"/>
        </w:rPr>
        <w:t xml:space="preserve"> </w:t>
      </w:r>
      <w:r w:rsidRPr="008B363C">
        <w:rPr>
          <w:rFonts w:ascii="Arial Narrow" w:hAnsi="Arial Narrow"/>
          <w:b/>
          <w:sz w:val="28"/>
          <w:szCs w:val="28"/>
          <w:highlight w:val="yellow"/>
          <w:u w:val="single"/>
        </w:rPr>
        <w:t xml:space="preserve">ELECTIVES </w:t>
      </w:r>
      <w:r w:rsidRPr="008B363C">
        <w:rPr>
          <w:rFonts w:ascii="Arial Narrow" w:hAnsi="Arial Narrow"/>
          <w:sz w:val="28"/>
          <w:szCs w:val="28"/>
          <w:highlight w:val="yellow"/>
        </w:rPr>
        <w:t xml:space="preserve">grades. </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ENTER THE ALL-AMERICAN CALCULATED GPA INTO LEAGUE ONE</w:t>
      </w:r>
    </w:p>
    <w:p w:rsidR="00D63037" w:rsidRPr="008B363C" w:rsidRDefault="00D63037" w:rsidP="00D63037">
      <w:pPr>
        <w:pStyle w:val="ListParagraph"/>
        <w:numPr>
          <w:ilvl w:val="0"/>
          <w:numId w:val="6"/>
        </w:numPr>
        <w:spacing w:after="0"/>
        <w:rPr>
          <w:rFonts w:ascii="Arial Narrow" w:hAnsi="Arial Narrow"/>
          <w:sz w:val="28"/>
          <w:szCs w:val="28"/>
        </w:rPr>
      </w:pPr>
      <w:r w:rsidRPr="008B363C">
        <w:rPr>
          <w:rFonts w:ascii="Arial Narrow" w:hAnsi="Arial Narrow"/>
          <w:sz w:val="28"/>
          <w:szCs w:val="28"/>
        </w:rPr>
        <w:lastRenderedPageBreak/>
        <w:t xml:space="preserve">Enter the All-American GPA into League One using the format 96.00% (e.g. 96.00%). </w:t>
      </w:r>
    </w:p>
    <w:p w:rsidR="00D63037" w:rsidRPr="008B363C" w:rsidRDefault="00D63037" w:rsidP="00D63037">
      <w:pPr>
        <w:pStyle w:val="ListParagraph"/>
        <w:spacing w:after="0"/>
        <w:ind w:left="180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All-American APPLICATION</w:t>
      </w:r>
    </w:p>
    <w:p w:rsidR="00D63037" w:rsidRPr="008B363C" w:rsidRDefault="00D63037" w:rsidP="00D63037">
      <w:pPr>
        <w:pStyle w:val="ListParagraph"/>
        <w:numPr>
          <w:ilvl w:val="0"/>
          <w:numId w:val="7"/>
        </w:numPr>
        <w:spacing w:after="0"/>
        <w:rPr>
          <w:rFonts w:ascii="Arial Narrow" w:hAnsi="Arial Narrow"/>
          <w:sz w:val="28"/>
          <w:szCs w:val="28"/>
        </w:rPr>
      </w:pPr>
      <w:r w:rsidRPr="008B363C">
        <w:rPr>
          <w:rFonts w:ascii="Arial Narrow" w:hAnsi="Arial Narrow"/>
          <w:sz w:val="28"/>
          <w:szCs w:val="28"/>
        </w:rPr>
        <w:t xml:space="preserve">The </w:t>
      </w:r>
      <w:r w:rsidRPr="008B363C">
        <w:rPr>
          <w:rFonts w:ascii="Arial Narrow" w:hAnsi="Arial Narrow"/>
          <w:b/>
          <w:sz w:val="28"/>
          <w:szCs w:val="28"/>
          <w:u w:val="single"/>
        </w:rPr>
        <w:t>TOP</w:t>
      </w:r>
      <w:r w:rsidRPr="008B363C">
        <w:rPr>
          <w:rFonts w:ascii="Arial Narrow" w:hAnsi="Arial Narrow"/>
          <w:sz w:val="28"/>
          <w:szCs w:val="28"/>
        </w:rPr>
        <w:t xml:space="preserve"> portion of the Application is to be completed as follows (all fields with an * are </w:t>
      </w:r>
      <w:r w:rsidRPr="008B363C">
        <w:rPr>
          <w:rFonts w:ascii="Arial Narrow" w:hAnsi="Arial Narrow"/>
          <w:b/>
          <w:sz w:val="28"/>
          <w:szCs w:val="28"/>
          <w:u w:val="single"/>
        </w:rPr>
        <w:t>REQUIRED</w:t>
      </w:r>
      <w:r w:rsidRPr="008B363C">
        <w:rPr>
          <w:rFonts w:ascii="Arial Narrow" w:hAnsi="Arial Narrow"/>
          <w:sz w:val="28"/>
          <w:szCs w:val="28"/>
        </w:rPr>
        <w:t xml:space="preserve">, the participant will be disqualified if these fields are not filled in); </w:t>
      </w:r>
    </w:p>
    <w:tbl>
      <w:tblPr>
        <w:tblStyle w:val="TableGrid"/>
        <w:tblW w:w="0" w:type="auto"/>
        <w:tblInd w:w="720" w:type="dxa"/>
        <w:tblLook w:val="04A0" w:firstRow="1" w:lastRow="0" w:firstColumn="1" w:lastColumn="0" w:noHBand="0" w:noVBand="1"/>
      </w:tblPr>
      <w:tblGrid>
        <w:gridCol w:w="4426"/>
        <w:gridCol w:w="4204"/>
      </w:tblGrid>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p>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Legal Name</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Participant’s First, Middle &amp; Last Name as listed on the Birth Certificate</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Scholar’s Email</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Optional</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p>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Address/City/State/Zip</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 xml:space="preserve">Mailing address where the invitation will be mailed if the participant qualifies. </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Phone Number</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Participant’s (family) phone number</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Date of Birth</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Participant’s Date of Birth</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League Name</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Enter “OEC”</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Select One:</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 xml:space="preserve">Select the event the child participated in. </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p>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Association Team Name</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 xml:space="preserve">Enter your Association’s name e.g. “Anaheim” &amp; the name of the team your child played on, e.g. </w:t>
            </w:r>
            <w:r w:rsidRPr="008B363C">
              <w:rPr>
                <w:rFonts w:ascii="Arial Narrow" w:hAnsi="Arial Narrow"/>
                <w:sz w:val="28"/>
                <w:szCs w:val="28"/>
                <w:highlight w:val="yellow"/>
              </w:rPr>
              <w:t>Purple Lancers</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p>
          <w:p w:rsidR="00D63037" w:rsidRPr="008B363C" w:rsidRDefault="00D63037" w:rsidP="00D63037">
            <w:pPr>
              <w:pStyle w:val="ListParagraph"/>
              <w:ind w:left="0"/>
              <w:rPr>
                <w:rFonts w:ascii="Arial Narrow" w:hAnsi="Arial Narrow"/>
                <w:sz w:val="28"/>
                <w:szCs w:val="28"/>
              </w:rPr>
            </w:pPr>
            <w:r w:rsidRPr="008B363C">
              <w:rPr>
                <w:rFonts w:ascii="Arial Narrow" w:hAnsi="Arial Narrow"/>
                <w:sz w:val="28"/>
                <w:szCs w:val="28"/>
              </w:rPr>
              <w:t>School Grade for 201</w:t>
            </w:r>
            <w:r>
              <w:rPr>
                <w:rFonts w:ascii="Arial Narrow" w:hAnsi="Arial Narrow"/>
                <w:sz w:val="28"/>
                <w:szCs w:val="28"/>
              </w:rPr>
              <w:t>5</w:t>
            </w:r>
            <w:r w:rsidRPr="008B363C">
              <w:rPr>
                <w:rFonts w:ascii="Arial Narrow" w:hAnsi="Arial Narrow"/>
                <w:sz w:val="28"/>
                <w:szCs w:val="28"/>
              </w:rPr>
              <w:t>-1</w:t>
            </w:r>
            <w:r>
              <w:rPr>
                <w:rFonts w:ascii="Arial Narrow" w:hAnsi="Arial Narrow"/>
                <w:sz w:val="28"/>
                <w:szCs w:val="28"/>
              </w:rPr>
              <w:t>6</w:t>
            </w:r>
            <w:r w:rsidRPr="008B363C">
              <w:rPr>
                <w:rFonts w:ascii="Arial Narrow" w:hAnsi="Arial Narrow"/>
                <w:sz w:val="28"/>
                <w:szCs w:val="28"/>
              </w:rPr>
              <w:t xml:space="preserve"> Year:</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 xml:space="preserve">Enter grade the child is currently in for this school year. </w:t>
            </w:r>
          </w:p>
        </w:tc>
      </w:tr>
      <w:tr w:rsidR="00D63037" w:rsidRPr="008B363C" w:rsidTr="000D02F4">
        <w:tc>
          <w:tcPr>
            <w:tcW w:w="4642" w:type="dxa"/>
          </w:tcPr>
          <w:p w:rsidR="00D63037" w:rsidRPr="008B363C" w:rsidRDefault="00D63037" w:rsidP="000D02F4">
            <w:pPr>
              <w:pStyle w:val="ListParagraph"/>
              <w:ind w:left="0"/>
              <w:rPr>
                <w:rFonts w:ascii="Arial Narrow" w:hAnsi="Arial Narrow"/>
                <w:sz w:val="28"/>
                <w:szCs w:val="28"/>
              </w:rPr>
            </w:pPr>
          </w:p>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Association Scholastic Contact/Phone/Email</w:t>
            </w:r>
          </w:p>
        </w:tc>
        <w:tc>
          <w:tcPr>
            <w:tcW w:w="4502" w:type="dxa"/>
          </w:tcPr>
          <w:p w:rsidR="00D63037" w:rsidRPr="008B363C" w:rsidRDefault="00D63037" w:rsidP="000D02F4">
            <w:pPr>
              <w:pStyle w:val="ListParagraph"/>
              <w:ind w:left="0"/>
              <w:rPr>
                <w:rFonts w:ascii="Arial Narrow" w:hAnsi="Arial Narrow"/>
                <w:sz w:val="28"/>
                <w:szCs w:val="28"/>
              </w:rPr>
            </w:pPr>
            <w:r w:rsidRPr="008B363C">
              <w:rPr>
                <w:rFonts w:ascii="Arial Narrow" w:hAnsi="Arial Narrow"/>
                <w:sz w:val="28"/>
                <w:szCs w:val="28"/>
              </w:rPr>
              <w:t xml:space="preserve">You, the Association Little Scholars Rep. information. </w:t>
            </w:r>
          </w:p>
        </w:tc>
      </w:tr>
    </w:tbl>
    <w:p w:rsidR="00D63037" w:rsidRDefault="00D63037" w:rsidP="00D63037">
      <w:pPr>
        <w:pStyle w:val="ListParagraph"/>
        <w:spacing w:after="0"/>
        <w:ind w:left="1080"/>
        <w:rPr>
          <w:rFonts w:ascii="Arial Narrow" w:hAnsi="Arial Narrow"/>
          <w:sz w:val="28"/>
          <w:szCs w:val="28"/>
        </w:rPr>
      </w:pPr>
    </w:p>
    <w:p w:rsidR="00D63037" w:rsidRDefault="00D63037" w:rsidP="00D63037">
      <w:pPr>
        <w:pStyle w:val="ListParagraph"/>
        <w:spacing w:after="0"/>
        <w:ind w:left="1080"/>
        <w:rPr>
          <w:rFonts w:ascii="Arial Narrow" w:hAnsi="Arial Narrow"/>
          <w:sz w:val="28"/>
          <w:szCs w:val="28"/>
        </w:rPr>
      </w:pPr>
    </w:p>
    <w:p w:rsidR="00D63037" w:rsidRPr="008B363C" w:rsidRDefault="00D63037" w:rsidP="00D63037">
      <w:pPr>
        <w:pStyle w:val="ListParagraph"/>
        <w:numPr>
          <w:ilvl w:val="0"/>
          <w:numId w:val="7"/>
        </w:numPr>
        <w:spacing w:after="0"/>
        <w:rPr>
          <w:rFonts w:ascii="Arial Narrow" w:hAnsi="Arial Narrow"/>
          <w:sz w:val="28"/>
          <w:szCs w:val="28"/>
        </w:rPr>
      </w:pPr>
      <w:r w:rsidRPr="008B363C">
        <w:rPr>
          <w:rFonts w:ascii="Arial Narrow" w:hAnsi="Arial Narrow"/>
          <w:sz w:val="28"/>
          <w:szCs w:val="28"/>
        </w:rPr>
        <w:lastRenderedPageBreak/>
        <w:t xml:space="preserve">The bottom of the application is to be signed and dated by the parent/guardian and the participant. </w:t>
      </w:r>
      <w:r w:rsidRPr="008B363C">
        <w:rPr>
          <w:rFonts w:ascii="Arial Narrow" w:hAnsi="Arial Narrow"/>
          <w:color w:val="595959" w:themeColor="text1" w:themeTint="A6"/>
          <w:sz w:val="28"/>
          <w:szCs w:val="28"/>
          <w:u w:val="single"/>
        </w:rPr>
        <w:t>Without the signature, the application will be rejected.</w:t>
      </w:r>
      <w:r w:rsidRPr="008B363C">
        <w:rPr>
          <w:rFonts w:ascii="Arial Narrow" w:hAnsi="Arial Narrow"/>
          <w:sz w:val="28"/>
          <w:szCs w:val="28"/>
        </w:rPr>
        <w:t xml:space="preserve"> </w:t>
      </w:r>
    </w:p>
    <w:p w:rsidR="00D63037" w:rsidRPr="008B363C" w:rsidRDefault="00D63037" w:rsidP="00D63037">
      <w:pPr>
        <w:pStyle w:val="ListParagraph"/>
        <w:numPr>
          <w:ilvl w:val="0"/>
          <w:numId w:val="7"/>
        </w:numPr>
        <w:spacing w:after="0"/>
        <w:rPr>
          <w:rFonts w:ascii="Arial Narrow" w:hAnsi="Arial Narrow"/>
          <w:sz w:val="28"/>
          <w:szCs w:val="28"/>
        </w:rPr>
      </w:pPr>
      <w:r w:rsidRPr="008B363C">
        <w:rPr>
          <w:rFonts w:ascii="Arial Narrow" w:hAnsi="Arial Narrow"/>
          <w:b/>
          <w:sz w:val="28"/>
          <w:szCs w:val="28"/>
        </w:rPr>
        <w:t>You, Association Little Scholars Rep.,</w:t>
      </w:r>
      <w:r w:rsidRPr="008B363C">
        <w:rPr>
          <w:rFonts w:ascii="Arial Narrow" w:hAnsi="Arial Narrow"/>
          <w:sz w:val="28"/>
          <w:szCs w:val="28"/>
        </w:rPr>
        <w:t xml:space="preserve"> are to fill out the GPAs. </w:t>
      </w:r>
      <w:r w:rsidRPr="008B363C">
        <w:rPr>
          <w:rFonts w:ascii="Arial Narrow" w:hAnsi="Arial Narrow"/>
          <w:b/>
          <w:sz w:val="28"/>
          <w:szCs w:val="28"/>
        </w:rPr>
        <w:t>PLEASE</w:t>
      </w:r>
      <w:r w:rsidRPr="008B363C">
        <w:rPr>
          <w:rFonts w:ascii="Arial Narrow" w:hAnsi="Arial Narrow"/>
          <w:sz w:val="28"/>
          <w:szCs w:val="28"/>
        </w:rPr>
        <w:t xml:space="preserve"> </w:t>
      </w:r>
      <w:r w:rsidRPr="008B363C">
        <w:rPr>
          <w:rFonts w:ascii="Arial Narrow" w:hAnsi="Arial Narrow"/>
          <w:b/>
          <w:sz w:val="28"/>
          <w:szCs w:val="28"/>
          <w:u w:val="single"/>
        </w:rPr>
        <w:t>DO NOT</w:t>
      </w:r>
      <w:r w:rsidRPr="008B363C">
        <w:rPr>
          <w:rFonts w:ascii="Arial Narrow" w:hAnsi="Arial Narrow"/>
          <w:sz w:val="28"/>
          <w:szCs w:val="28"/>
        </w:rPr>
        <w:t xml:space="preserve"> permit the parents/guardians to fill these areas in. You can use pencil or ink for this section.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prefers pencil.</w:t>
      </w:r>
    </w:p>
    <w:p w:rsidR="00D63037" w:rsidRPr="008B363C" w:rsidRDefault="00D63037" w:rsidP="00D63037">
      <w:pPr>
        <w:pStyle w:val="ListParagraph"/>
        <w:spacing w:after="0"/>
        <w:ind w:left="1800"/>
        <w:rPr>
          <w:rFonts w:ascii="Arial Narrow" w:hAnsi="Arial Narrow"/>
          <w:b/>
          <w:sz w:val="28"/>
          <w:szCs w:val="28"/>
        </w:rPr>
      </w:pPr>
    </w:p>
    <w:p w:rsidR="00D63037" w:rsidRPr="008B363C" w:rsidRDefault="00D63037" w:rsidP="00D63037">
      <w:pPr>
        <w:pStyle w:val="ListParagraph"/>
        <w:spacing w:after="0"/>
        <w:ind w:left="1800"/>
        <w:rPr>
          <w:rFonts w:ascii="Arial Narrow" w:hAnsi="Arial Narrow"/>
          <w:sz w:val="28"/>
          <w:szCs w:val="28"/>
        </w:rPr>
      </w:pPr>
      <w:r w:rsidRPr="008B363C">
        <w:rPr>
          <w:rFonts w:ascii="Arial Narrow" w:hAnsi="Arial Narrow"/>
          <w:sz w:val="28"/>
          <w:szCs w:val="28"/>
        </w:rPr>
        <w:t xml:space="preserve">Enter the number of classes used to compute the grade in the top square and the GPA in the lower square. Example: </w:t>
      </w:r>
    </w:p>
    <w:p w:rsidR="00D63037" w:rsidRPr="008B363C" w:rsidRDefault="00D63037" w:rsidP="00D63037">
      <w:pPr>
        <w:pStyle w:val="ListParagraph"/>
        <w:spacing w:after="0"/>
        <w:ind w:left="180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ab/>
      </w:r>
      <w:r w:rsidRPr="008B363C">
        <w:rPr>
          <w:rFonts w:ascii="Arial Narrow" w:hAnsi="Arial Narrow"/>
          <w:sz w:val="28"/>
          <w:szCs w:val="28"/>
        </w:rPr>
        <w:tab/>
      </w:r>
      <w:r w:rsidRPr="008B363C">
        <w:rPr>
          <w:rFonts w:ascii="Arial Narrow" w:hAnsi="Arial Narrow"/>
          <w:sz w:val="28"/>
          <w:szCs w:val="28"/>
        </w:rPr>
        <w:tab/>
      </w:r>
      <w:r w:rsidRPr="008B363C">
        <w:rPr>
          <w:rFonts w:ascii="Arial Narrow" w:hAnsi="Arial Narrow"/>
          <w:sz w:val="28"/>
          <w:szCs w:val="28"/>
        </w:rPr>
        <w:tab/>
        <w:t>Semester 1</w:t>
      </w:r>
      <w:r w:rsidRPr="008B363C">
        <w:rPr>
          <w:rFonts w:ascii="Arial Narrow" w:hAnsi="Arial Narrow"/>
          <w:sz w:val="28"/>
          <w:szCs w:val="28"/>
        </w:rPr>
        <w:tab/>
      </w:r>
      <w:r w:rsidRPr="008B363C">
        <w:rPr>
          <w:rFonts w:ascii="Arial Narrow" w:hAnsi="Arial Narrow"/>
          <w:sz w:val="28"/>
          <w:szCs w:val="28"/>
        </w:rPr>
        <w:tab/>
        <w:t>Semester 2</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Spanish (Language Arts)</w:t>
      </w:r>
      <w:r w:rsidRPr="008B363C">
        <w:rPr>
          <w:rFonts w:ascii="Arial Narrow" w:hAnsi="Arial Narrow"/>
          <w:sz w:val="28"/>
          <w:szCs w:val="28"/>
        </w:rPr>
        <w:tab/>
        <w:t>A- = 93 pts</w:t>
      </w:r>
      <w:r w:rsidRPr="008B363C">
        <w:rPr>
          <w:rFonts w:ascii="Arial Narrow" w:hAnsi="Arial Narrow"/>
          <w:sz w:val="28"/>
          <w:szCs w:val="28"/>
        </w:rPr>
        <w:tab/>
        <w:t>A = 100 pts</w:t>
      </w:r>
      <w:r w:rsidRPr="008B363C">
        <w:rPr>
          <w:rFonts w:ascii="Arial Narrow" w:hAnsi="Arial Narrow"/>
          <w:sz w:val="28"/>
          <w:szCs w:val="28"/>
        </w:rPr>
        <w:tab/>
        <w:t>(93+100)/2 = 96.5</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Algebra (Math)</w:t>
      </w:r>
      <w:r w:rsidRPr="008B363C">
        <w:rPr>
          <w:rFonts w:ascii="Arial Narrow" w:hAnsi="Arial Narrow"/>
          <w:sz w:val="28"/>
          <w:szCs w:val="28"/>
        </w:rPr>
        <w:tab/>
      </w:r>
      <w:r w:rsidRPr="008B363C">
        <w:rPr>
          <w:rFonts w:ascii="Arial Narrow" w:hAnsi="Arial Narrow"/>
          <w:sz w:val="28"/>
          <w:szCs w:val="28"/>
        </w:rPr>
        <w:tab/>
        <w:t>B+ = 89 pts</w:t>
      </w:r>
      <w:r w:rsidRPr="008B363C">
        <w:rPr>
          <w:rFonts w:ascii="Arial Narrow" w:hAnsi="Arial Narrow"/>
          <w:sz w:val="28"/>
          <w:szCs w:val="28"/>
        </w:rPr>
        <w:tab/>
        <w:t>A = 100 pts</w:t>
      </w:r>
      <w:r w:rsidRPr="008B363C">
        <w:rPr>
          <w:rFonts w:ascii="Arial Narrow" w:hAnsi="Arial Narrow"/>
          <w:sz w:val="28"/>
          <w:szCs w:val="28"/>
        </w:rPr>
        <w:tab/>
        <w:t>(80+100)/2 = 94.5</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History (Social Science)</w:t>
      </w:r>
      <w:r w:rsidRPr="008B363C">
        <w:rPr>
          <w:rFonts w:ascii="Arial Narrow" w:hAnsi="Arial Narrow"/>
          <w:sz w:val="28"/>
          <w:szCs w:val="28"/>
        </w:rPr>
        <w:tab/>
        <w:t>A = 100 pts</w:t>
      </w:r>
      <w:r w:rsidRPr="008B363C">
        <w:rPr>
          <w:rFonts w:ascii="Arial Narrow" w:hAnsi="Arial Narrow"/>
          <w:sz w:val="28"/>
          <w:szCs w:val="28"/>
        </w:rPr>
        <w:tab/>
        <w:t>A = 100 pts</w:t>
      </w:r>
      <w:r w:rsidRPr="008B363C">
        <w:rPr>
          <w:rFonts w:ascii="Arial Narrow" w:hAnsi="Arial Narrow"/>
          <w:sz w:val="28"/>
          <w:szCs w:val="28"/>
        </w:rPr>
        <w:tab/>
        <w:t>(100+100)/2 = 100</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Biology (Science)</w:t>
      </w:r>
      <w:r w:rsidRPr="008B363C">
        <w:rPr>
          <w:rFonts w:ascii="Arial Narrow" w:hAnsi="Arial Narrow"/>
          <w:sz w:val="28"/>
          <w:szCs w:val="28"/>
        </w:rPr>
        <w:tab/>
      </w:r>
      <w:r w:rsidRPr="008B363C">
        <w:rPr>
          <w:rFonts w:ascii="Arial Narrow" w:hAnsi="Arial Narrow"/>
          <w:sz w:val="28"/>
          <w:szCs w:val="28"/>
        </w:rPr>
        <w:tab/>
        <w:t>A- = 93 pts</w:t>
      </w:r>
      <w:r w:rsidRPr="008B363C">
        <w:rPr>
          <w:rFonts w:ascii="Arial Narrow" w:hAnsi="Arial Narrow"/>
          <w:sz w:val="28"/>
          <w:szCs w:val="28"/>
        </w:rPr>
        <w:tab/>
        <w:t>B+ = 89 pts</w:t>
      </w:r>
      <w:r w:rsidRPr="008B363C">
        <w:rPr>
          <w:rFonts w:ascii="Arial Narrow" w:hAnsi="Arial Narrow"/>
          <w:sz w:val="28"/>
          <w:szCs w:val="28"/>
        </w:rPr>
        <w:tab/>
        <w:t>(100+89)/2 = 91</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Music (Humanities)</w:t>
      </w:r>
      <w:r w:rsidRPr="008B363C">
        <w:rPr>
          <w:rFonts w:ascii="Arial Narrow" w:hAnsi="Arial Narrow"/>
          <w:sz w:val="28"/>
          <w:szCs w:val="28"/>
        </w:rPr>
        <w:tab/>
      </w:r>
      <w:r w:rsidRPr="008B363C">
        <w:rPr>
          <w:rFonts w:ascii="Arial Narrow" w:hAnsi="Arial Narrow"/>
          <w:sz w:val="28"/>
          <w:szCs w:val="28"/>
        </w:rPr>
        <w:tab/>
        <w:t>A+ = 100 pts</w:t>
      </w:r>
      <w:r w:rsidRPr="008B363C">
        <w:rPr>
          <w:rFonts w:ascii="Arial Narrow" w:hAnsi="Arial Narrow"/>
          <w:sz w:val="28"/>
          <w:szCs w:val="28"/>
        </w:rPr>
        <w:tab/>
        <w:t>A- = 93 pts</w:t>
      </w:r>
      <w:r w:rsidRPr="008B363C">
        <w:rPr>
          <w:rFonts w:ascii="Arial Narrow" w:hAnsi="Arial Narrow"/>
          <w:sz w:val="28"/>
          <w:szCs w:val="28"/>
        </w:rPr>
        <w:tab/>
        <w:t xml:space="preserve"> </w:t>
      </w:r>
    </w:p>
    <w:p w:rsidR="00D63037" w:rsidRPr="008B363C" w:rsidRDefault="00D63037" w:rsidP="00D63037">
      <w:pPr>
        <w:pStyle w:val="ListParagraph"/>
        <w:spacing w:after="0" w:line="360" w:lineRule="auto"/>
        <w:rPr>
          <w:rFonts w:ascii="Arial Narrow" w:hAnsi="Arial Narrow"/>
          <w:sz w:val="28"/>
          <w:szCs w:val="28"/>
        </w:rPr>
      </w:pPr>
      <w:r w:rsidRPr="008B363C">
        <w:rPr>
          <w:rFonts w:ascii="Arial Narrow" w:hAnsi="Arial Narrow"/>
          <w:sz w:val="28"/>
          <w:szCs w:val="28"/>
        </w:rPr>
        <w:t>Religion (Humanities)</w:t>
      </w:r>
      <w:r w:rsidRPr="008B363C">
        <w:rPr>
          <w:rFonts w:ascii="Arial Narrow" w:hAnsi="Arial Narrow"/>
          <w:sz w:val="28"/>
          <w:szCs w:val="28"/>
        </w:rPr>
        <w:tab/>
        <w:t>A+ = 100 pts</w:t>
      </w:r>
      <w:r w:rsidRPr="008B363C">
        <w:rPr>
          <w:rFonts w:ascii="Arial Narrow" w:hAnsi="Arial Narrow"/>
          <w:sz w:val="28"/>
          <w:szCs w:val="28"/>
        </w:rPr>
        <w:tab/>
        <w:t>A+ = 100 pts</w:t>
      </w:r>
      <w:r w:rsidRPr="008B363C">
        <w:rPr>
          <w:rFonts w:ascii="Arial Narrow" w:hAnsi="Arial Narrow"/>
          <w:sz w:val="28"/>
          <w:szCs w:val="28"/>
        </w:rPr>
        <w:tab/>
        <w:t>(100+93+100+100)/4 = 98.25</w:t>
      </w:r>
    </w:p>
    <w:p w:rsidR="00D63037" w:rsidRPr="008B363C" w:rsidRDefault="00D63037" w:rsidP="00D63037">
      <w:pPr>
        <w:pStyle w:val="ListParagraph"/>
        <w:spacing w:after="0"/>
        <w:jc w:val="center"/>
        <w:rPr>
          <w:rFonts w:ascii="Arial Narrow" w:hAnsi="Arial Narrow"/>
          <w:b/>
          <w:sz w:val="28"/>
          <w:szCs w:val="28"/>
        </w:rPr>
      </w:pPr>
      <w:r w:rsidRPr="008B363C">
        <w:rPr>
          <w:rFonts w:ascii="Arial Narrow" w:hAnsi="Arial Narrow"/>
          <w:b/>
          <w:sz w:val="28"/>
          <w:szCs w:val="28"/>
        </w:rPr>
        <w:t xml:space="preserve">Overall GPA </w:t>
      </w:r>
      <w:r w:rsidRPr="008B363C">
        <w:rPr>
          <w:rFonts w:ascii="Arial Narrow" w:hAnsi="Arial Narrow"/>
          <w:b/>
          <w:sz w:val="28"/>
          <w:szCs w:val="28"/>
        </w:rPr>
        <w:tab/>
        <w:t>(96.5+94.5+100+91+98.25)/5 = 96.05</w:t>
      </w:r>
    </w:p>
    <w:p w:rsidR="00D63037" w:rsidRPr="008B363C" w:rsidRDefault="00D63037" w:rsidP="00D63037">
      <w:pPr>
        <w:pStyle w:val="ListParagraph"/>
        <w:spacing w:after="0"/>
        <w:jc w:val="center"/>
        <w:rPr>
          <w:rFonts w:ascii="Arial Narrow" w:hAnsi="Arial Narrow"/>
          <w:b/>
          <w:sz w:val="28"/>
          <w:szCs w:val="28"/>
        </w:rPr>
      </w:pPr>
    </w:p>
    <w:tbl>
      <w:tblPr>
        <w:tblStyle w:val="TableGrid"/>
        <w:tblW w:w="0" w:type="auto"/>
        <w:tblInd w:w="720" w:type="dxa"/>
        <w:tblLook w:val="04A0" w:firstRow="1" w:lastRow="0" w:firstColumn="1" w:lastColumn="0" w:noHBand="0" w:noVBand="1"/>
      </w:tblPr>
      <w:tblGrid>
        <w:gridCol w:w="1392"/>
        <w:gridCol w:w="1025"/>
        <w:gridCol w:w="1191"/>
        <w:gridCol w:w="1230"/>
        <w:gridCol w:w="1365"/>
        <w:gridCol w:w="1256"/>
        <w:gridCol w:w="1171"/>
      </w:tblGrid>
      <w:tr w:rsidR="00D63037" w:rsidRPr="008B363C" w:rsidTr="000D02F4">
        <w:tc>
          <w:tcPr>
            <w:tcW w:w="1548" w:type="dxa"/>
          </w:tcPr>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 xml:space="preserve">Language </w:t>
            </w: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Arts</w:t>
            </w:r>
          </w:p>
        </w:tc>
        <w:tc>
          <w:tcPr>
            <w:tcW w:w="1260" w:type="dxa"/>
          </w:tcPr>
          <w:p w:rsidR="00D63037" w:rsidRPr="008B363C" w:rsidRDefault="00D63037" w:rsidP="000D02F4">
            <w:pPr>
              <w:pStyle w:val="ListParagraph"/>
              <w:ind w:left="0"/>
              <w:jc w:val="center"/>
              <w:rPr>
                <w:rFonts w:ascii="Arial Narrow" w:hAnsi="Arial Narrow"/>
                <w:sz w:val="28"/>
                <w:szCs w:val="28"/>
              </w:rPr>
            </w:pP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Math</w:t>
            </w:r>
          </w:p>
        </w:tc>
        <w:tc>
          <w:tcPr>
            <w:tcW w:w="1350" w:type="dxa"/>
          </w:tcPr>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 xml:space="preserve">Social </w:t>
            </w: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Science</w:t>
            </w:r>
          </w:p>
        </w:tc>
        <w:tc>
          <w:tcPr>
            <w:tcW w:w="1427" w:type="dxa"/>
          </w:tcPr>
          <w:p w:rsidR="00D63037" w:rsidRPr="008B363C" w:rsidRDefault="00D63037" w:rsidP="000D02F4">
            <w:pPr>
              <w:pStyle w:val="ListParagraph"/>
              <w:ind w:left="0"/>
              <w:jc w:val="center"/>
              <w:rPr>
                <w:rFonts w:ascii="Arial Narrow" w:hAnsi="Arial Narrow"/>
                <w:sz w:val="28"/>
                <w:szCs w:val="28"/>
              </w:rPr>
            </w:pP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Science</w:t>
            </w:r>
          </w:p>
        </w:tc>
        <w:tc>
          <w:tcPr>
            <w:tcW w:w="1363" w:type="dxa"/>
          </w:tcPr>
          <w:p w:rsidR="00D63037" w:rsidRPr="008B363C" w:rsidRDefault="00D63037" w:rsidP="000D02F4">
            <w:pPr>
              <w:pStyle w:val="ListParagraph"/>
              <w:ind w:left="0"/>
              <w:jc w:val="center"/>
              <w:rPr>
                <w:rFonts w:ascii="Arial Narrow" w:hAnsi="Arial Narrow"/>
                <w:sz w:val="28"/>
                <w:szCs w:val="28"/>
              </w:rPr>
            </w:pP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Humanities</w:t>
            </w:r>
          </w:p>
        </w:tc>
        <w:tc>
          <w:tcPr>
            <w:tcW w:w="1440" w:type="dxa"/>
          </w:tcPr>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Grade</w:t>
            </w: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Average</w:t>
            </w:r>
          </w:p>
        </w:tc>
        <w:tc>
          <w:tcPr>
            <w:tcW w:w="1476" w:type="dxa"/>
            <w:shd w:val="clear" w:color="auto" w:fill="D9D9D9" w:themeFill="background1" w:themeFillShade="D9"/>
          </w:tcPr>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PWLS</w:t>
            </w:r>
          </w:p>
          <w:p w:rsidR="00D63037" w:rsidRPr="008B363C" w:rsidRDefault="00D63037" w:rsidP="000D02F4">
            <w:pPr>
              <w:pStyle w:val="ListParagraph"/>
              <w:ind w:left="0"/>
              <w:jc w:val="center"/>
              <w:rPr>
                <w:rFonts w:ascii="Arial Narrow" w:hAnsi="Arial Narrow"/>
                <w:sz w:val="28"/>
                <w:szCs w:val="28"/>
              </w:rPr>
            </w:pPr>
            <w:r w:rsidRPr="008B363C">
              <w:rPr>
                <w:rFonts w:ascii="Arial Narrow" w:hAnsi="Arial Narrow"/>
                <w:sz w:val="28"/>
                <w:szCs w:val="28"/>
              </w:rPr>
              <w:t>Use Only</w:t>
            </w:r>
          </w:p>
        </w:tc>
      </w:tr>
      <w:tr w:rsidR="00D63037" w:rsidRPr="008B363C" w:rsidTr="000D02F4">
        <w:tc>
          <w:tcPr>
            <w:tcW w:w="1548"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1</w:t>
            </w:r>
          </w:p>
        </w:tc>
        <w:tc>
          <w:tcPr>
            <w:tcW w:w="1260"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1</w:t>
            </w:r>
          </w:p>
        </w:tc>
        <w:tc>
          <w:tcPr>
            <w:tcW w:w="1350"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1</w:t>
            </w:r>
          </w:p>
        </w:tc>
        <w:tc>
          <w:tcPr>
            <w:tcW w:w="1427"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1</w:t>
            </w:r>
          </w:p>
        </w:tc>
        <w:tc>
          <w:tcPr>
            <w:tcW w:w="1363"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2</w:t>
            </w:r>
          </w:p>
        </w:tc>
        <w:tc>
          <w:tcPr>
            <w:tcW w:w="1440" w:type="dxa"/>
          </w:tcPr>
          <w:p w:rsidR="00D63037" w:rsidRPr="008B363C" w:rsidRDefault="00D63037" w:rsidP="000D02F4">
            <w:pPr>
              <w:pStyle w:val="ListParagraph"/>
              <w:ind w:left="0"/>
              <w:jc w:val="center"/>
              <w:rPr>
                <w:rFonts w:ascii="Arial Narrow" w:hAnsi="Arial Narrow"/>
                <w:b/>
                <w:sz w:val="28"/>
                <w:szCs w:val="28"/>
              </w:rPr>
            </w:pPr>
          </w:p>
        </w:tc>
        <w:tc>
          <w:tcPr>
            <w:tcW w:w="1476" w:type="dxa"/>
            <w:shd w:val="clear" w:color="auto" w:fill="D9D9D9" w:themeFill="background1" w:themeFillShade="D9"/>
          </w:tcPr>
          <w:p w:rsidR="00D63037" w:rsidRPr="008B363C" w:rsidRDefault="00D63037" w:rsidP="000D02F4">
            <w:pPr>
              <w:pStyle w:val="ListParagraph"/>
              <w:ind w:left="0"/>
              <w:jc w:val="center"/>
              <w:rPr>
                <w:rFonts w:ascii="Arial Narrow" w:hAnsi="Arial Narrow"/>
                <w:sz w:val="28"/>
                <w:szCs w:val="28"/>
              </w:rPr>
            </w:pPr>
          </w:p>
        </w:tc>
      </w:tr>
      <w:tr w:rsidR="00D63037" w:rsidRPr="008B363C" w:rsidTr="000D02F4">
        <w:tc>
          <w:tcPr>
            <w:tcW w:w="1548"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96.50</w:t>
            </w:r>
          </w:p>
        </w:tc>
        <w:tc>
          <w:tcPr>
            <w:tcW w:w="1260"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94.50</w:t>
            </w:r>
          </w:p>
        </w:tc>
        <w:tc>
          <w:tcPr>
            <w:tcW w:w="1350"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100.00</w:t>
            </w:r>
          </w:p>
        </w:tc>
        <w:tc>
          <w:tcPr>
            <w:tcW w:w="1427"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91.00</w:t>
            </w:r>
          </w:p>
        </w:tc>
        <w:tc>
          <w:tcPr>
            <w:tcW w:w="1363"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98.25(2)</w:t>
            </w:r>
          </w:p>
        </w:tc>
        <w:tc>
          <w:tcPr>
            <w:tcW w:w="1440" w:type="dxa"/>
          </w:tcPr>
          <w:p w:rsidR="00D63037" w:rsidRPr="008B363C" w:rsidRDefault="00D63037" w:rsidP="000D02F4">
            <w:pPr>
              <w:pStyle w:val="ListParagraph"/>
              <w:ind w:left="0"/>
              <w:jc w:val="center"/>
              <w:rPr>
                <w:rFonts w:ascii="Arial Narrow" w:hAnsi="Arial Narrow"/>
                <w:b/>
                <w:sz w:val="28"/>
                <w:szCs w:val="28"/>
              </w:rPr>
            </w:pPr>
            <w:r w:rsidRPr="008B363C">
              <w:rPr>
                <w:rFonts w:ascii="Arial Narrow" w:hAnsi="Arial Narrow"/>
                <w:b/>
                <w:sz w:val="28"/>
                <w:szCs w:val="28"/>
              </w:rPr>
              <w:t>96.05</w:t>
            </w:r>
          </w:p>
        </w:tc>
        <w:tc>
          <w:tcPr>
            <w:tcW w:w="1476" w:type="dxa"/>
            <w:shd w:val="clear" w:color="auto" w:fill="D9D9D9" w:themeFill="background1" w:themeFillShade="D9"/>
          </w:tcPr>
          <w:p w:rsidR="00D63037" w:rsidRPr="008B363C" w:rsidRDefault="00D63037" w:rsidP="000D02F4">
            <w:pPr>
              <w:pStyle w:val="ListParagraph"/>
              <w:ind w:left="0"/>
              <w:jc w:val="center"/>
              <w:rPr>
                <w:rFonts w:ascii="Arial Narrow" w:hAnsi="Arial Narrow"/>
                <w:sz w:val="28"/>
                <w:szCs w:val="28"/>
              </w:rPr>
            </w:pPr>
          </w:p>
        </w:tc>
      </w:tr>
    </w:tbl>
    <w:p w:rsidR="00D63037" w:rsidRPr="008B363C" w:rsidRDefault="00D63037" w:rsidP="00D63037">
      <w:pPr>
        <w:pStyle w:val="ListParagraph"/>
        <w:spacing w:after="0"/>
        <w:jc w:val="center"/>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ALL-AMERICAN NOMINATION ADDENDUM</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The Addendum page with the participant’s name is REQUIRED. The participant will be disqualified and/or the application rejected if the Addendum page is not submitted. No other information is required on the form, however; points are earned for each valid addendum entry. The points given for the GPA plus the points for the Addendum is used to determine All-American status (1</w:t>
      </w:r>
      <w:r w:rsidRPr="008B363C">
        <w:rPr>
          <w:rFonts w:ascii="Arial Narrow" w:hAnsi="Arial Narrow"/>
          <w:sz w:val="28"/>
          <w:szCs w:val="28"/>
          <w:vertAlign w:val="superscript"/>
        </w:rPr>
        <w:t>st</w:t>
      </w:r>
      <w:r w:rsidRPr="008B363C">
        <w:rPr>
          <w:rFonts w:ascii="Arial Narrow" w:hAnsi="Arial Narrow"/>
          <w:sz w:val="28"/>
          <w:szCs w:val="28"/>
        </w:rPr>
        <w:t xml:space="preserve"> team, 2</w:t>
      </w:r>
      <w:r w:rsidRPr="008B363C">
        <w:rPr>
          <w:rFonts w:ascii="Arial Narrow" w:hAnsi="Arial Narrow"/>
          <w:sz w:val="28"/>
          <w:szCs w:val="28"/>
          <w:vertAlign w:val="superscript"/>
        </w:rPr>
        <w:t>nd</w:t>
      </w:r>
      <w:r w:rsidRPr="008B363C">
        <w:rPr>
          <w:rFonts w:ascii="Arial Narrow" w:hAnsi="Arial Narrow"/>
          <w:sz w:val="28"/>
          <w:szCs w:val="28"/>
        </w:rPr>
        <w:t xml:space="preserve"> Team or Honorable Mention) so please encourage/instruct your parents to be thoughtful and thorough when completing the Addendum sheet.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When grading, National Pop Warner looks for well-rounded kids, so encourage your parents to try to have entries in the “Honor” portions of the Addendum as well as the “Extracurricular Activities” portion.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List each honor/activity separately, e.g. if the child was on the Honor Roll 1</w:t>
      </w:r>
      <w:r w:rsidRPr="008B363C">
        <w:rPr>
          <w:rFonts w:ascii="Arial Narrow" w:hAnsi="Arial Narrow"/>
          <w:sz w:val="28"/>
          <w:szCs w:val="28"/>
          <w:vertAlign w:val="superscript"/>
        </w:rPr>
        <w:t>st</w:t>
      </w:r>
      <w:r w:rsidRPr="008B363C">
        <w:rPr>
          <w:rFonts w:ascii="Arial Narrow" w:hAnsi="Arial Narrow"/>
          <w:sz w:val="28"/>
          <w:szCs w:val="28"/>
        </w:rPr>
        <w:t xml:space="preserve"> Qtr., 2</w:t>
      </w:r>
      <w:r w:rsidRPr="008B363C">
        <w:rPr>
          <w:rFonts w:ascii="Arial Narrow" w:hAnsi="Arial Narrow"/>
          <w:sz w:val="28"/>
          <w:szCs w:val="28"/>
          <w:vertAlign w:val="superscript"/>
        </w:rPr>
        <w:t>nd</w:t>
      </w:r>
      <w:r w:rsidRPr="008B363C">
        <w:rPr>
          <w:rFonts w:ascii="Arial Narrow" w:hAnsi="Arial Narrow"/>
          <w:sz w:val="28"/>
          <w:szCs w:val="28"/>
        </w:rPr>
        <w:t xml:space="preserve"> Qtr., 3</w:t>
      </w:r>
      <w:r w:rsidRPr="008B363C">
        <w:rPr>
          <w:rFonts w:ascii="Arial Narrow" w:hAnsi="Arial Narrow"/>
          <w:sz w:val="28"/>
          <w:szCs w:val="28"/>
          <w:vertAlign w:val="superscript"/>
        </w:rPr>
        <w:t>rd</w:t>
      </w:r>
      <w:r w:rsidRPr="008B363C">
        <w:rPr>
          <w:rFonts w:ascii="Arial Narrow" w:hAnsi="Arial Narrow"/>
          <w:sz w:val="28"/>
          <w:szCs w:val="28"/>
        </w:rPr>
        <w:t xml:space="preserve"> Qtr., and 4</w:t>
      </w:r>
      <w:r w:rsidRPr="008B363C">
        <w:rPr>
          <w:rFonts w:ascii="Arial Narrow" w:hAnsi="Arial Narrow"/>
          <w:sz w:val="28"/>
          <w:szCs w:val="28"/>
          <w:vertAlign w:val="superscript"/>
        </w:rPr>
        <w:t>th</w:t>
      </w:r>
      <w:r w:rsidRPr="008B363C">
        <w:rPr>
          <w:rFonts w:ascii="Arial Narrow" w:hAnsi="Arial Narrow"/>
          <w:sz w:val="28"/>
          <w:szCs w:val="28"/>
        </w:rPr>
        <w:t xml:space="preserve"> Qtr., make four (4) separate entries, e.g. 1</w:t>
      </w:r>
      <w:r w:rsidRPr="008B363C">
        <w:rPr>
          <w:rFonts w:ascii="Arial Narrow" w:hAnsi="Arial Narrow"/>
          <w:sz w:val="28"/>
          <w:szCs w:val="28"/>
          <w:vertAlign w:val="superscript"/>
        </w:rPr>
        <w:t>st</w:t>
      </w:r>
      <w:r w:rsidRPr="008B363C">
        <w:rPr>
          <w:rFonts w:ascii="Arial Narrow" w:hAnsi="Arial Narrow"/>
          <w:sz w:val="28"/>
          <w:szCs w:val="28"/>
        </w:rPr>
        <w:t xml:space="preserve"> Qtr. Gold Honor Roll, 2</w:t>
      </w:r>
      <w:r w:rsidRPr="008B363C">
        <w:rPr>
          <w:rFonts w:ascii="Arial Narrow" w:hAnsi="Arial Narrow"/>
          <w:sz w:val="28"/>
          <w:szCs w:val="28"/>
          <w:vertAlign w:val="superscript"/>
        </w:rPr>
        <w:t>nd</w:t>
      </w:r>
      <w:r w:rsidRPr="008B363C">
        <w:rPr>
          <w:rFonts w:ascii="Arial Narrow" w:hAnsi="Arial Narrow"/>
          <w:sz w:val="28"/>
          <w:szCs w:val="28"/>
        </w:rPr>
        <w:t xml:space="preserve"> Qtr. Gold Honor Roll, 3</w:t>
      </w:r>
      <w:r w:rsidRPr="008B363C">
        <w:rPr>
          <w:rFonts w:ascii="Arial Narrow" w:hAnsi="Arial Narrow"/>
          <w:sz w:val="28"/>
          <w:szCs w:val="28"/>
          <w:vertAlign w:val="superscript"/>
        </w:rPr>
        <w:t>rd</w:t>
      </w:r>
      <w:r w:rsidRPr="008B363C">
        <w:rPr>
          <w:rFonts w:ascii="Arial Narrow" w:hAnsi="Arial Narrow"/>
          <w:sz w:val="28"/>
          <w:szCs w:val="28"/>
        </w:rPr>
        <w:t xml:space="preserve"> Qtr. Silver Honor Roll, 4</w:t>
      </w:r>
      <w:r w:rsidRPr="008B363C">
        <w:rPr>
          <w:rFonts w:ascii="Arial Narrow" w:hAnsi="Arial Narrow"/>
          <w:sz w:val="28"/>
          <w:szCs w:val="28"/>
          <w:vertAlign w:val="superscript"/>
        </w:rPr>
        <w:t>th</w:t>
      </w:r>
      <w:r w:rsidRPr="008B363C">
        <w:rPr>
          <w:rFonts w:ascii="Arial Narrow" w:hAnsi="Arial Narrow"/>
          <w:sz w:val="28"/>
          <w:szCs w:val="28"/>
        </w:rPr>
        <w:t xml:space="preserve"> Qtr. Bronze Honor Roll – Do Not make one general entry “1</w:t>
      </w:r>
      <w:r w:rsidRPr="008B363C">
        <w:rPr>
          <w:rFonts w:ascii="Arial Narrow" w:hAnsi="Arial Narrow"/>
          <w:sz w:val="28"/>
          <w:szCs w:val="28"/>
          <w:vertAlign w:val="superscript"/>
        </w:rPr>
        <w:t>st</w:t>
      </w:r>
      <w:r w:rsidRPr="008B363C">
        <w:rPr>
          <w:rFonts w:ascii="Arial Narrow" w:hAnsi="Arial Narrow"/>
          <w:sz w:val="28"/>
          <w:szCs w:val="28"/>
        </w:rPr>
        <w:t xml:space="preserve"> thru 4</w:t>
      </w:r>
      <w:r w:rsidRPr="008B363C">
        <w:rPr>
          <w:rFonts w:ascii="Arial Narrow" w:hAnsi="Arial Narrow"/>
          <w:sz w:val="28"/>
          <w:szCs w:val="28"/>
          <w:vertAlign w:val="superscript"/>
        </w:rPr>
        <w:t>th</w:t>
      </w:r>
      <w:r w:rsidRPr="008B363C">
        <w:rPr>
          <w:rFonts w:ascii="Arial Narrow" w:hAnsi="Arial Narrow"/>
          <w:sz w:val="28"/>
          <w:szCs w:val="28"/>
        </w:rPr>
        <w:t xml:space="preserve"> QTR Honor Roll”.</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Sports of any kind DO NOT count for Addendum honors or activities. Being involved in Pop Warner or any other sport does not count!</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Sports related activities DO count, e.g. helped in the Snack Bar for Bowl Games or cleaned the field for Kick-Off Day. </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ADDITIONAL ALL-AMERICAN NOMINATION ADDENDUM</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The Additional All-American Nomination Addendum page is OPTIONAL, use if more space is needed for Addendum entries.</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PUTTING THE PACKET TOGETHER</w:t>
      </w:r>
    </w:p>
    <w:p w:rsidR="00D63037" w:rsidRPr="008B363C" w:rsidRDefault="00D63037" w:rsidP="00D63037">
      <w:pPr>
        <w:pStyle w:val="ListParagraph"/>
        <w:spacing w:after="0"/>
        <w:rPr>
          <w:rFonts w:ascii="Arial Narrow" w:hAnsi="Arial Narrow"/>
          <w:color w:val="A6A6A6" w:themeColor="background1" w:themeShade="A6"/>
          <w:sz w:val="28"/>
          <w:szCs w:val="28"/>
        </w:rPr>
      </w:pPr>
      <w:r w:rsidRPr="008B363C">
        <w:rPr>
          <w:rFonts w:ascii="Arial Narrow" w:hAnsi="Arial Narrow"/>
          <w:b/>
          <w:color w:val="A6A6A6" w:themeColor="background1" w:themeShade="A6"/>
          <w:sz w:val="28"/>
          <w:szCs w:val="28"/>
        </w:rPr>
        <w:t>PRESENTATION IS VERY IMPORTANT!</w:t>
      </w:r>
      <w:r w:rsidRPr="008B363C">
        <w:rPr>
          <w:rFonts w:ascii="Arial Narrow" w:hAnsi="Arial Narrow"/>
          <w:sz w:val="28"/>
          <w:szCs w:val="28"/>
        </w:rPr>
        <w:t xml:space="preserve"> A clean, legible Application &amp; Addendum is necessary and should be represented as neatly as possible, however, once the forms are turn in, they are considered locked. </w:t>
      </w:r>
      <w:r w:rsidRPr="008B363C">
        <w:rPr>
          <w:rFonts w:ascii="Arial Narrow" w:hAnsi="Arial Narrow"/>
          <w:b/>
          <w:color w:val="A6A6A6" w:themeColor="background1" w:themeShade="A6"/>
          <w:sz w:val="28"/>
          <w:szCs w:val="28"/>
        </w:rPr>
        <w:t>DO NOT ADD ANY ITEMS TO THE FORM &amp; DO NOT ALTER THE FORM!</w:t>
      </w:r>
    </w:p>
    <w:p w:rsidR="00D63037" w:rsidRPr="008B363C" w:rsidRDefault="00D63037" w:rsidP="00D63037">
      <w:pPr>
        <w:pStyle w:val="ListParagraph"/>
        <w:spacing w:after="0" w:line="240" w:lineRule="auto"/>
        <w:ind w:left="1440"/>
        <w:rPr>
          <w:rFonts w:ascii="Arial Narrow" w:hAnsi="Arial Narrow"/>
          <w:sz w:val="28"/>
          <w:szCs w:val="28"/>
        </w:rPr>
      </w:pPr>
    </w:p>
    <w:p w:rsidR="00D63037" w:rsidRPr="008B363C" w:rsidRDefault="00D63037" w:rsidP="00D63037">
      <w:pPr>
        <w:pStyle w:val="ListParagraph"/>
        <w:numPr>
          <w:ilvl w:val="0"/>
          <w:numId w:val="8"/>
        </w:numPr>
        <w:spacing w:after="0"/>
        <w:rPr>
          <w:rFonts w:ascii="Arial Narrow" w:hAnsi="Arial Narrow"/>
          <w:sz w:val="28"/>
          <w:szCs w:val="28"/>
        </w:rPr>
      </w:pPr>
      <w:r w:rsidRPr="008B363C">
        <w:rPr>
          <w:rFonts w:ascii="Arial Narrow" w:hAnsi="Arial Narrow"/>
          <w:sz w:val="28"/>
          <w:szCs w:val="28"/>
        </w:rPr>
        <w:t xml:space="preserve">When putting the child’s application/addendum and report cards together make sure the items are in order and presentable. DO NOT USE BINDERS OR FOLDERS OF ANY KIND. DO NOT submit certificates, awards, letters, etc. Please only submit what is stated below. </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spacing w:after="0"/>
        <w:ind w:left="1080"/>
        <w:rPr>
          <w:rFonts w:ascii="Arial Narrow" w:hAnsi="Arial Narrow"/>
          <w:sz w:val="28"/>
          <w:szCs w:val="28"/>
        </w:rPr>
      </w:pPr>
      <w:r w:rsidRPr="008B363C">
        <w:rPr>
          <w:rFonts w:ascii="Arial Narrow" w:hAnsi="Arial Narrow"/>
          <w:sz w:val="28"/>
          <w:szCs w:val="28"/>
        </w:rPr>
        <w:t>Paper Clip and submit in the following order;</w:t>
      </w:r>
    </w:p>
    <w:p w:rsidR="00D63037" w:rsidRPr="008B363C" w:rsidRDefault="00D63037" w:rsidP="00D63037">
      <w:pPr>
        <w:pStyle w:val="ListParagraph"/>
        <w:numPr>
          <w:ilvl w:val="0"/>
          <w:numId w:val="9"/>
        </w:numPr>
        <w:spacing w:after="0"/>
        <w:rPr>
          <w:rFonts w:ascii="Arial Narrow" w:hAnsi="Arial Narrow"/>
          <w:sz w:val="28"/>
          <w:szCs w:val="28"/>
        </w:rPr>
      </w:pPr>
      <w:r w:rsidRPr="008B363C">
        <w:rPr>
          <w:rFonts w:ascii="Arial Narrow" w:hAnsi="Arial Narrow"/>
          <w:sz w:val="28"/>
          <w:szCs w:val="28"/>
        </w:rPr>
        <w:t xml:space="preserve">Application/Addendum </w:t>
      </w:r>
      <w:r w:rsidRPr="008B363C">
        <w:rPr>
          <w:rFonts w:ascii="Arial Narrow" w:hAnsi="Arial Narrow"/>
          <w:b/>
          <w:sz w:val="28"/>
          <w:szCs w:val="28"/>
        </w:rPr>
        <w:t>(ONE PAGE – COPIED FRONT TO BACK)</w:t>
      </w:r>
      <w:r w:rsidRPr="008B363C">
        <w:rPr>
          <w:rFonts w:ascii="Arial Narrow" w:hAnsi="Arial Narrow"/>
          <w:sz w:val="28"/>
          <w:szCs w:val="28"/>
        </w:rPr>
        <w:t xml:space="preserve">! PLEASE </w:t>
      </w:r>
      <w:r w:rsidRPr="008B363C">
        <w:rPr>
          <w:rFonts w:ascii="Arial Narrow" w:hAnsi="Arial Narrow"/>
          <w:b/>
          <w:sz w:val="28"/>
          <w:szCs w:val="28"/>
          <w:u w:val="single"/>
        </w:rPr>
        <w:t>Do Not</w:t>
      </w:r>
      <w:r w:rsidRPr="008B363C">
        <w:rPr>
          <w:rFonts w:ascii="Arial Narrow" w:hAnsi="Arial Narrow"/>
          <w:b/>
          <w:sz w:val="28"/>
          <w:szCs w:val="28"/>
        </w:rPr>
        <w:t xml:space="preserve"> </w:t>
      </w:r>
      <w:r w:rsidRPr="008B363C">
        <w:rPr>
          <w:rFonts w:ascii="Arial Narrow" w:hAnsi="Arial Narrow"/>
          <w:b/>
          <w:sz w:val="28"/>
          <w:szCs w:val="28"/>
          <w:u w:val="single"/>
        </w:rPr>
        <w:t>Paste</w:t>
      </w:r>
      <w:r w:rsidRPr="008B363C">
        <w:rPr>
          <w:rFonts w:ascii="Arial Narrow" w:hAnsi="Arial Narrow"/>
          <w:sz w:val="28"/>
          <w:szCs w:val="28"/>
        </w:rPr>
        <w:t xml:space="preserve"> the APPLICATION and the ADDENDUM together. </w:t>
      </w:r>
    </w:p>
    <w:p w:rsidR="00D63037" w:rsidRPr="008B363C" w:rsidRDefault="00D63037" w:rsidP="00D63037">
      <w:pPr>
        <w:pStyle w:val="ListParagraph"/>
        <w:numPr>
          <w:ilvl w:val="0"/>
          <w:numId w:val="9"/>
        </w:numPr>
        <w:spacing w:after="0"/>
        <w:rPr>
          <w:rFonts w:ascii="Arial Narrow" w:hAnsi="Arial Narrow"/>
          <w:sz w:val="28"/>
          <w:szCs w:val="28"/>
        </w:rPr>
      </w:pPr>
      <w:r w:rsidRPr="008B363C">
        <w:rPr>
          <w:rFonts w:ascii="Arial Narrow" w:hAnsi="Arial Narrow"/>
          <w:sz w:val="28"/>
          <w:szCs w:val="28"/>
        </w:rPr>
        <w:lastRenderedPageBreak/>
        <w:t>Additional Addendum, if there is one. (Do not attach blank Additional Addendums)</w:t>
      </w:r>
    </w:p>
    <w:p w:rsidR="00D63037" w:rsidRPr="008B363C" w:rsidRDefault="00D63037" w:rsidP="00D63037">
      <w:pPr>
        <w:pStyle w:val="ListParagraph"/>
        <w:numPr>
          <w:ilvl w:val="0"/>
          <w:numId w:val="9"/>
        </w:numPr>
        <w:spacing w:after="0"/>
        <w:rPr>
          <w:rFonts w:ascii="Arial Narrow" w:hAnsi="Arial Narrow"/>
          <w:sz w:val="28"/>
          <w:szCs w:val="28"/>
        </w:rPr>
      </w:pPr>
      <w:r w:rsidRPr="008B363C">
        <w:rPr>
          <w:rFonts w:ascii="Arial Narrow" w:hAnsi="Arial Narrow"/>
          <w:sz w:val="28"/>
          <w:szCs w:val="28"/>
        </w:rPr>
        <w:t xml:space="preserve">The </w:t>
      </w:r>
      <w:r w:rsidRPr="008B363C">
        <w:rPr>
          <w:rFonts w:ascii="Arial Narrow" w:hAnsi="Arial Narrow"/>
          <w:sz w:val="28"/>
          <w:szCs w:val="28"/>
          <w:u w:val="single"/>
        </w:rPr>
        <w:t>FULL YEAR Report Card (201</w:t>
      </w:r>
      <w:r>
        <w:rPr>
          <w:rFonts w:ascii="Arial Narrow" w:hAnsi="Arial Narrow"/>
          <w:sz w:val="28"/>
          <w:szCs w:val="28"/>
          <w:u w:val="single"/>
        </w:rPr>
        <w:t>5</w:t>
      </w:r>
      <w:r w:rsidRPr="008B363C">
        <w:rPr>
          <w:rFonts w:ascii="Arial Narrow" w:hAnsi="Arial Narrow"/>
          <w:sz w:val="28"/>
          <w:szCs w:val="28"/>
          <w:u w:val="single"/>
        </w:rPr>
        <w:t>-201</w:t>
      </w:r>
      <w:r>
        <w:rPr>
          <w:rFonts w:ascii="Arial Narrow" w:hAnsi="Arial Narrow"/>
          <w:sz w:val="28"/>
          <w:szCs w:val="28"/>
          <w:u w:val="single"/>
        </w:rPr>
        <w:t>6</w:t>
      </w:r>
      <w:r w:rsidRPr="008B363C">
        <w:rPr>
          <w:rFonts w:ascii="Arial Narrow" w:hAnsi="Arial Narrow"/>
          <w:sz w:val="28"/>
          <w:szCs w:val="28"/>
          <w:u w:val="single"/>
        </w:rPr>
        <w:t>)</w:t>
      </w:r>
    </w:p>
    <w:p w:rsidR="00D63037" w:rsidRPr="008B363C" w:rsidRDefault="00D63037" w:rsidP="00D63037">
      <w:pPr>
        <w:pStyle w:val="ListParagraph"/>
        <w:numPr>
          <w:ilvl w:val="0"/>
          <w:numId w:val="9"/>
        </w:numPr>
        <w:spacing w:after="0"/>
        <w:rPr>
          <w:rFonts w:ascii="Arial Narrow" w:hAnsi="Arial Narrow"/>
          <w:sz w:val="28"/>
          <w:szCs w:val="28"/>
        </w:rPr>
      </w:pPr>
      <w:r w:rsidRPr="008B363C">
        <w:rPr>
          <w:rFonts w:ascii="Arial Narrow" w:hAnsi="Arial Narrow"/>
          <w:sz w:val="28"/>
          <w:szCs w:val="28"/>
        </w:rPr>
        <w:t>The Calculation print out page(s)</w:t>
      </w:r>
    </w:p>
    <w:p w:rsidR="00D63037" w:rsidRPr="008B363C" w:rsidRDefault="00D63037" w:rsidP="00D63037">
      <w:pPr>
        <w:pStyle w:val="ListParagraph"/>
        <w:numPr>
          <w:ilvl w:val="0"/>
          <w:numId w:val="9"/>
        </w:numPr>
        <w:spacing w:after="0"/>
        <w:rPr>
          <w:rFonts w:ascii="Arial Narrow" w:hAnsi="Arial Narrow"/>
          <w:sz w:val="28"/>
          <w:szCs w:val="28"/>
        </w:rPr>
      </w:pPr>
      <w:r w:rsidRPr="008B363C">
        <w:rPr>
          <w:rFonts w:ascii="Arial Narrow" w:hAnsi="Arial Narrow"/>
          <w:sz w:val="28"/>
          <w:szCs w:val="28"/>
        </w:rPr>
        <w:t>If the Report Card shows A +/-, but the school does not recognize</w:t>
      </w:r>
      <w:r>
        <w:rPr>
          <w:rFonts w:ascii="Arial Narrow" w:hAnsi="Arial Narrow"/>
          <w:sz w:val="28"/>
          <w:szCs w:val="28"/>
        </w:rPr>
        <w:t xml:space="preserve"> +/-, attach</w:t>
      </w:r>
      <w:r w:rsidRPr="008B363C">
        <w:rPr>
          <w:rFonts w:ascii="Arial Narrow" w:hAnsi="Arial Narrow"/>
          <w:sz w:val="28"/>
          <w:szCs w:val="28"/>
        </w:rPr>
        <w:t xml:space="preserve"> a letter from the school/district indicating they do not recognize +/-. Make enough copies of the letter to attach to all Applications sets for participants at that school. </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numPr>
          <w:ilvl w:val="0"/>
          <w:numId w:val="2"/>
        </w:numPr>
        <w:spacing w:after="0"/>
        <w:rPr>
          <w:rFonts w:ascii="Arial Narrow" w:hAnsi="Arial Narrow"/>
          <w:b/>
          <w:sz w:val="28"/>
          <w:szCs w:val="28"/>
        </w:rPr>
      </w:pPr>
      <w:r w:rsidRPr="008B363C">
        <w:rPr>
          <w:rFonts w:ascii="Arial Narrow" w:hAnsi="Arial Narrow"/>
          <w:b/>
          <w:sz w:val="28"/>
          <w:szCs w:val="28"/>
        </w:rPr>
        <w:t>QUALIFICATION &amp; DISQUALIFICATIED ALL-AMERICAN APPLICATIONS</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I review each application for the same requirements that I outlined for you. </w:t>
      </w:r>
    </w:p>
    <w:p w:rsidR="00D63037" w:rsidRPr="008B363C" w:rsidRDefault="00D63037" w:rsidP="00D63037">
      <w:pPr>
        <w:pStyle w:val="ListParagraph"/>
        <w:numPr>
          <w:ilvl w:val="0"/>
          <w:numId w:val="10"/>
        </w:numPr>
        <w:spacing w:after="0"/>
        <w:rPr>
          <w:rFonts w:ascii="Arial Narrow" w:hAnsi="Arial Narrow"/>
          <w:sz w:val="28"/>
          <w:szCs w:val="28"/>
        </w:rPr>
      </w:pPr>
      <w:r w:rsidRPr="008B363C">
        <w:rPr>
          <w:rFonts w:ascii="Arial Narrow" w:hAnsi="Arial Narrow"/>
          <w:sz w:val="28"/>
          <w:szCs w:val="28"/>
        </w:rPr>
        <w:t>A Full Years Report Card</w:t>
      </w:r>
    </w:p>
    <w:p w:rsidR="00D63037" w:rsidRPr="008B363C" w:rsidRDefault="00D63037" w:rsidP="00D63037">
      <w:pPr>
        <w:pStyle w:val="ListParagraph"/>
        <w:numPr>
          <w:ilvl w:val="0"/>
          <w:numId w:val="10"/>
        </w:numPr>
        <w:spacing w:after="0"/>
        <w:rPr>
          <w:rFonts w:ascii="Arial Narrow" w:hAnsi="Arial Narrow"/>
          <w:sz w:val="28"/>
          <w:szCs w:val="28"/>
        </w:rPr>
      </w:pPr>
      <w:r w:rsidRPr="008B363C">
        <w:rPr>
          <w:rFonts w:ascii="Arial Narrow" w:hAnsi="Arial Narrow"/>
          <w:sz w:val="28"/>
          <w:szCs w:val="28"/>
        </w:rPr>
        <w:t>The correct grading scale was used</w:t>
      </w:r>
    </w:p>
    <w:p w:rsidR="00D63037" w:rsidRPr="008B363C" w:rsidRDefault="00D63037" w:rsidP="00D63037">
      <w:pPr>
        <w:pStyle w:val="ListParagraph"/>
        <w:numPr>
          <w:ilvl w:val="0"/>
          <w:numId w:val="10"/>
        </w:numPr>
        <w:spacing w:after="0"/>
        <w:rPr>
          <w:rFonts w:ascii="Arial Narrow" w:hAnsi="Arial Narrow"/>
          <w:sz w:val="28"/>
          <w:szCs w:val="28"/>
        </w:rPr>
      </w:pPr>
      <w:r w:rsidRPr="008B363C">
        <w:rPr>
          <w:rFonts w:ascii="Arial Narrow" w:hAnsi="Arial Narrow"/>
          <w:sz w:val="28"/>
          <w:szCs w:val="28"/>
        </w:rPr>
        <w:t>Minimum 96</w:t>
      </w:r>
      <w:r>
        <w:rPr>
          <w:rFonts w:ascii="Arial Narrow" w:hAnsi="Arial Narrow"/>
          <w:sz w:val="28"/>
          <w:szCs w:val="28"/>
        </w:rPr>
        <w:t>.00</w:t>
      </w:r>
      <w:r w:rsidRPr="008B363C">
        <w:rPr>
          <w:rFonts w:ascii="Arial Narrow" w:hAnsi="Arial Narrow"/>
          <w:sz w:val="28"/>
          <w:szCs w:val="28"/>
        </w:rPr>
        <w:t>% GPA</w:t>
      </w:r>
    </w:p>
    <w:p w:rsidR="00D63037" w:rsidRPr="008B363C" w:rsidRDefault="00D63037" w:rsidP="00D63037">
      <w:pPr>
        <w:pStyle w:val="ListParagraph"/>
        <w:numPr>
          <w:ilvl w:val="0"/>
          <w:numId w:val="10"/>
        </w:numPr>
        <w:spacing w:after="0"/>
        <w:rPr>
          <w:rFonts w:ascii="Arial Narrow" w:hAnsi="Arial Narrow"/>
          <w:sz w:val="28"/>
          <w:szCs w:val="28"/>
        </w:rPr>
      </w:pPr>
      <w:r w:rsidRPr="008B363C">
        <w:rPr>
          <w:rFonts w:ascii="Arial Narrow" w:hAnsi="Arial Narrow"/>
          <w:sz w:val="28"/>
          <w:szCs w:val="28"/>
        </w:rPr>
        <w:t>Is the Application COMPLETE? There must be an entry in all * fields on the Application.</w:t>
      </w:r>
    </w:p>
    <w:p w:rsidR="00D63037" w:rsidRPr="008B363C" w:rsidRDefault="00D63037" w:rsidP="00D63037">
      <w:pPr>
        <w:spacing w:after="0"/>
        <w:rPr>
          <w:rFonts w:ascii="Arial Narrow" w:hAnsi="Arial Narrow"/>
          <w:sz w:val="28"/>
          <w:szCs w:val="28"/>
        </w:rPr>
      </w:pPr>
    </w:p>
    <w:p w:rsidR="00D63037" w:rsidRPr="008B363C" w:rsidRDefault="00D63037" w:rsidP="00D63037">
      <w:pPr>
        <w:spacing w:after="0"/>
        <w:ind w:left="720"/>
        <w:rPr>
          <w:rFonts w:ascii="Arial Narrow" w:hAnsi="Arial Narrow"/>
          <w:sz w:val="28"/>
          <w:szCs w:val="28"/>
        </w:rPr>
      </w:pPr>
      <w:r w:rsidRPr="008B363C">
        <w:rPr>
          <w:rFonts w:ascii="Arial Narrow" w:hAnsi="Arial Narrow"/>
          <w:sz w:val="28"/>
          <w:szCs w:val="28"/>
        </w:rPr>
        <w:t xml:space="preserve">Once all Applications for 2016 Season are turned into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Vickie Bennett will send out a list of player/cheer who were submitted to </w:t>
      </w:r>
      <w:proofErr w:type="spellStart"/>
      <w:r w:rsidRPr="008B363C">
        <w:rPr>
          <w:rFonts w:ascii="Arial Narrow" w:hAnsi="Arial Narrow"/>
          <w:sz w:val="28"/>
          <w:szCs w:val="28"/>
        </w:rPr>
        <w:t>Wecson</w:t>
      </w:r>
      <w:proofErr w:type="spellEnd"/>
      <w:r w:rsidRPr="008B363C">
        <w:rPr>
          <w:rFonts w:ascii="Arial Narrow" w:hAnsi="Arial Narrow"/>
          <w:sz w:val="28"/>
          <w:szCs w:val="28"/>
        </w:rPr>
        <w:t xml:space="preserve">.  </w:t>
      </w:r>
    </w:p>
    <w:p w:rsidR="00D63037" w:rsidRPr="008B363C" w:rsidRDefault="00D63037" w:rsidP="00D63037">
      <w:pPr>
        <w:pStyle w:val="ListParagraph"/>
        <w:numPr>
          <w:ilvl w:val="0"/>
          <w:numId w:val="14"/>
        </w:numPr>
        <w:spacing w:after="0"/>
        <w:rPr>
          <w:rFonts w:ascii="Arial Narrow" w:hAnsi="Arial Narrow"/>
          <w:sz w:val="28"/>
          <w:szCs w:val="28"/>
        </w:rPr>
      </w:pPr>
      <w:r w:rsidRPr="008B363C">
        <w:rPr>
          <w:rFonts w:ascii="Arial Narrow" w:hAnsi="Arial Narrow"/>
          <w:sz w:val="28"/>
          <w:szCs w:val="28"/>
        </w:rPr>
        <w:t>Please make sure you check your list then.</w:t>
      </w:r>
    </w:p>
    <w:p w:rsidR="00D63037" w:rsidRPr="008B363C" w:rsidRDefault="00D63037" w:rsidP="00D63037">
      <w:pPr>
        <w:pStyle w:val="ListParagraph"/>
        <w:numPr>
          <w:ilvl w:val="0"/>
          <w:numId w:val="14"/>
        </w:numPr>
        <w:spacing w:after="0"/>
        <w:rPr>
          <w:rFonts w:ascii="Arial Narrow" w:hAnsi="Arial Narrow"/>
          <w:sz w:val="28"/>
          <w:szCs w:val="28"/>
        </w:rPr>
      </w:pPr>
      <w:r w:rsidRPr="008B363C">
        <w:rPr>
          <w:rFonts w:ascii="Arial Narrow" w:hAnsi="Arial Narrow"/>
          <w:sz w:val="28"/>
          <w:szCs w:val="28"/>
        </w:rPr>
        <w:t xml:space="preserve">All Little scholars All American applications and Report Cards are shredded in December due to the sensitivity of the children’s information.  </w:t>
      </w:r>
    </w:p>
    <w:p w:rsidR="00D63037" w:rsidRPr="008B363C" w:rsidRDefault="00D63037" w:rsidP="00D63037">
      <w:pPr>
        <w:pStyle w:val="ListParagraph"/>
        <w:numPr>
          <w:ilvl w:val="0"/>
          <w:numId w:val="14"/>
        </w:numPr>
        <w:spacing w:after="0"/>
        <w:rPr>
          <w:rFonts w:ascii="Arial Narrow" w:hAnsi="Arial Narrow"/>
          <w:sz w:val="28"/>
          <w:szCs w:val="28"/>
        </w:rPr>
      </w:pPr>
      <w:r w:rsidRPr="008B363C">
        <w:rPr>
          <w:rFonts w:ascii="Arial Narrow" w:hAnsi="Arial Narrow"/>
          <w:sz w:val="28"/>
          <w:szCs w:val="28"/>
        </w:rPr>
        <w:t xml:space="preserve">We advise each association to keep Copies of All American Applications.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If the Application passes my review, they will be forwarded to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who conducts another review for the same items. If the application is passed by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it is sent on to the National office for their review and scoring to determine 1</w:t>
      </w:r>
      <w:r w:rsidRPr="008B363C">
        <w:rPr>
          <w:rFonts w:ascii="Arial Narrow" w:hAnsi="Arial Narrow"/>
          <w:sz w:val="28"/>
          <w:szCs w:val="28"/>
          <w:vertAlign w:val="superscript"/>
        </w:rPr>
        <w:t>st</w:t>
      </w:r>
      <w:r w:rsidRPr="008B363C">
        <w:rPr>
          <w:rFonts w:ascii="Arial Narrow" w:hAnsi="Arial Narrow"/>
          <w:sz w:val="28"/>
          <w:szCs w:val="28"/>
        </w:rPr>
        <w:t xml:space="preserve"> Team, 2</w:t>
      </w:r>
      <w:r w:rsidRPr="008B363C">
        <w:rPr>
          <w:rFonts w:ascii="Arial Narrow" w:hAnsi="Arial Narrow"/>
          <w:sz w:val="28"/>
          <w:szCs w:val="28"/>
          <w:vertAlign w:val="superscript"/>
        </w:rPr>
        <w:t>nd</w:t>
      </w:r>
      <w:r w:rsidRPr="008B363C">
        <w:rPr>
          <w:rFonts w:ascii="Arial Narrow" w:hAnsi="Arial Narrow"/>
          <w:sz w:val="28"/>
          <w:szCs w:val="28"/>
        </w:rPr>
        <w:t xml:space="preserve"> Team and Honorable Mention status.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and National no longer return disqualified applications, but do provide a written explanation of the reason for disqualification around the month of March next year. I will provide those reasons (and any disqualified by me) to each association rep. at the Little Scholars training in 2016.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lastRenderedPageBreak/>
        <w:t xml:space="preserve">Once the Applications are turned in and go to the National office, we do not hear anything about them until the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Convention or April 1</w:t>
      </w:r>
      <w:r w:rsidRPr="008B363C">
        <w:rPr>
          <w:rFonts w:ascii="Arial Narrow" w:hAnsi="Arial Narrow"/>
          <w:sz w:val="28"/>
          <w:szCs w:val="28"/>
          <w:vertAlign w:val="superscript"/>
        </w:rPr>
        <w:t>st</w:t>
      </w:r>
      <w:r w:rsidRPr="008B363C">
        <w:rPr>
          <w:rFonts w:ascii="Arial Narrow" w:hAnsi="Arial Narrow"/>
          <w:sz w:val="28"/>
          <w:szCs w:val="28"/>
        </w:rPr>
        <w:t xml:space="preserve"> when the participants’ names are posted on the National Pop Warner website. The names of the 201</w:t>
      </w:r>
      <w:r>
        <w:rPr>
          <w:rFonts w:ascii="Arial Narrow" w:hAnsi="Arial Narrow"/>
          <w:sz w:val="28"/>
          <w:szCs w:val="28"/>
        </w:rPr>
        <w:t>6</w:t>
      </w:r>
      <w:r w:rsidRPr="008B363C">
        <w:rPr>
          <w:rFonts w:ascii="Arial Narrow" w:hAnsi="Arial Narrow"/>
          <w:sz w:val="28"/>
          <w:szCs w:val="28"/>
        </w:rPr>
        <w:t xml:space="preserve"> winners will be posted in April 201</w:t>
      </w:r>
      <w:r>
        <w:rPr>
          <w:rFonts w:ascii="Arial Narrow" w:hAnsi="Arial Narrow"/>
          <w:sz w:val="28"/>
          <w:szCs w:val="28"/>
        </w:rPr>
        <w:t>7</w:t>
      </w:r>
      <w:r w:rsidRPr="008B363C">
        <w:rPr>
          <w:rFonts w:ascii="Arial Narrow" w:hAnsi="Arial Narrow"/>
          <w:sz w:val="28"/>
          <w:szCs w:val="28"/>
        </w:rPr>
        <w:t xml:space="preserve"> at </w:t>
      </w:r>
      <w:hyperlink r:id="rId6" w:history="1">
        <w:r w:rsidRPr="008B363C">
          <w:rPr>
            <w:rStyle w:val="Hyperlink"/>
            <w:rFonts w:ascii="Arial Narrow" w:hAnsi="Arial Narrow"/>
            <w:sz w:val="28"/>
            <w:szCs w:val="28"/>
          </w:rPr>
          <w:t>www.popwarner.com</w:t>
        </w:r>
      </w:hyperlink>
      <w:r w:rsidRPr="008B363C">
        <w:rPr>
          <w:rFonts w:ascii="Arial Narrow" w:hAnsi="Arial Narrow"/>
          <w:sz w:val="28"/>
          <w:szCs w:val="28"/>
        </w:rPr>
        <w:t xml:space="preserve">. At that time they will also post information for the National Awards Banquet and Location. </w:t>
      </w:r>
    </w:p>
    <w:p w:rsidR="00D63037" w:rsidRPr="008B363C" w:rsidRDefault="00D63037" w:rsidP="00D63037">
      <w:pPr>
        <w:pStyle w:val="ListParagraph"/>
        <w:spacing w:after="0"/>
        <w:ind w:left="144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It is </w:t>
      </w:r>
      <w:r w:rsidRPr="008B363C">
        <w:rPr>
          <w:rFonts w:ascii="Arial Narrow" w:hAnsi="Arial Narrow"/>
          <w:b/>
          <w:sz w:val="28"/>
          <w:szCs w:val="28"/>
        </w:rPr>
        <w:t>VERY IMPORTANT</w:t>
      </w:r>
      <w:r w:rsidRPr="008B363C">
        <w:rPr>
          <w:rFonts w:ascii="Arial Narrow" w:hAnsi="Arial Narrow"/>
          <w:sz w:val="28"/>
          <w:szCs w:val="28"/>
        </w:rPr>
        <w:t xml:space="preserve"> that each Association Little Scholar Rep. ensure that </w:t>
      </w:r>
      <w:r w:rsidRPr="008B363C">
        <w:rPr>
          <w:rFonts w:ascii="Arial Narrow" w:hAnsi="Arial Narrow"/>
          <w:b/>
          <w:sz w:val="28"/>
          <w:szCs w:val="28"/>
        </w:rPr>
        <w:t>ALL</w:t>
      </w:r>
      <w:r w:rsidRPr="008B363C">
        <w:rPr>
          <w:rFonts w:ascii="Arial Narrow" w:hAnsi="Arial Narrow"/>
          <w:sz w:val="28"/>
          <w:szCs w:val="28"/>
        </w:rPr>
        <w:t xml:space="preserve"> parents/participants </w:t>
      </w:r>
      <w:r w:rsidRPr="008B363C">
        <w:rPr>
          <w:rFonts w:ascii="Arial Narrow" w:hAnsi="Arial Narrow"/>
          <w:sz w:val="28"/>
          <w:szCs w:val="28"/>
          <w:u w:val="single"/>
        </w:rPr>
        <w:t>currently in 5</w:t>
      </w:r>
      <w:r w:rsidRPr="008B363C">
        <w:rPr>
          <w:rFonts w:ascii="Arial Narrow" w:hAnsi="Arial Narrow"/>
          <w:sz w:val="28"/>
          <w:szCs w:val="28"/>
          <w:u w:val="single"/>
          <w:vertAlign w:val="superscript"/>
        </w:rPr>
        <w:t>th</w:t>
      </w:r>
      <w:r w:rsidRPr="008B363C">
        <w:rPr>
          <w:rFonts w:ascii="Arial Narrow" w:hAnsi="Arial Narrow"/>
          <w:sz w:val="28"/>
          <w:szCs w:val="28"/>
          <w:u w:val="single"/>
        </w:rPr>
        <w:t xml:space="preserve"> grade or higher and who possibly have a GPA of 96</w:t>
      </w:r>
      <w:r>
        <w:rPr>
          <w:rFonts w:ascii="Arial Narrow" w:hAnsi="Arial Narrow"/>
          <w:sz w:val="28"/>
          <w:szCs w:val="28"/>
          <w:u w:val="single"/>
        </w:rPr>
        <w:t>.00</w:t>
      </w:r>
      <w:r w:rsidRPr="008B363C">
        <w:rPr>
          <w:rFonts w:ascii="Arial Narrow" w:hAnsi="Arial Narrow"/>
          <w:sz w:val="28"/>
          <w:szCs w:val="28"/>
          <w:u w:val="single"/>
        </w:rPr>
        <w:t>% or higher</w:t>
      </w:r>
      <w:r w:rsidRPr="008B363C">
        <w:rPr>
          <w:rFonts w:ascii="Arial Narrow" w:hAnsi="Arial Narrow"/>
          <w:sz w:val="28"/>
          <w:szCs w:val="28"/>
        </w:rPr>
        <w:t xml:space="preserve"> be contacted. Explain the National All-American Program and provide an Application packet (see sample). </w:t>
      </w:r>
    </w:p>
    <w:p w:rsidR="00D63037" w:rsidRPr="008B363C" w:rsidRDefault="00D63037" w:rsidP="00D63037">
      <w:pPr>
        <w:pStyle w:val="ListParagraph"/>
        <w:spacing w:after="0"/>
        <w:rPr>
          <w:rFonts w:ascii="Arial Narrow" w:hAnsi="Arial Narrow"/>
          <w:sz w:val="28"/>
          <w:szCs w:val="28"/>
        </w:rPr>
      </w:pPr>
    </w:p>
    <w:p w:rsidR="00D63037" w:rsidRPr="00D20D61" w:rsidRDefault="00D63037" w:rsidP="00D63037">
      <w:pPr>
        <w:pStyle w:val="ListParagraph"/>
        <w:spacing w:after="0"/>
        <w:ind w:left="1440"/>
        <w:rPr>
          <w:rFonts w:ascii="Arial Narrow" w:hAnsi="Arial Narrow"/>
        </w:rPr>
      </w:pPr>
    </w:p>
    <w:p w:rsidR="00D63037" w:rsidRPr="00D20D61" w:rsidRDefault="00D63037" w:rsidP="00D63037">
      <w:pPr>
        <w:pStyle w:val="ListParagraph"/>
        <w:spacing w:after="0"/>
        <w:ind w:left="0"/>
        <w:rPr>
          <w:rFonts w:ascii="Arial Narrow" w:hAnsi="Arial Narrow"/>
        </w:rPr>
      </w:pPr>
      <w:r>
        <w:rPr>
          <w:rFonts w:ascii="Arial Narrow" w:hAnsi="Arial Narrow"/>
        </w:rPr>
        <w:t>Notes:</w:t>
      </w: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Default="00D63037" w:rsidP="00D63037">
      <w:pPr>
        <w:pStyle w:val="ListParagraph"/>
        <w:spacing w:after="0"/>
        <w:jc w:val="center"/>
        <w:rPr>
          <w:rFonts w:ascii="Arial Narrow" w:hAnsi="Arial Narrow"/>
          <w:b/>
          <w:sz w:val="32"/>
          <w:szCs w:val="32"/>
          <w:u w:val="single"/>
        </w:rPr>
      </w:pPr>
    </w:p>
    <w:p w:rsidR="00D63037" w:rsidRPr="00D20D61" w:rsidRDefault="00D63037" w:rsidP="00D63037">
      <w:pPr>
        <w:pStyle w:val="ListParagraph"/>
        <w:spacing w:after="0"/>
        <w:jc w:val="center"/>
        <w:rPr>
          <w:rFonts w:ascii="Arial Narrow" w:hAnsi="Arial Narrow"/>
          <w:b/>
          <w:u w:val="single"/>
        </w:rPr>
      </w:pPr>
      <w:bookmarkStart w:id="0" w:name="_GoBack"/>
      <w:bookmarkEnd w:id="0"/>
      <w:proofErr w:type="spellStart"/>
      <w:r>
        <w:rPr>
          <w:rFonts w:ascii="Arial Narrow" w:hAnsi="Arial Narrow"/>
          <w:b/>
          <w:sz w:val="32"/>
          <w:szCs w:val="32"/>
          <w:u w:val="single"/>
        </w:rPr>
        <w:lastRenderedPageBreak/>
        <w:t>Wescon</w:t>
      </w:r>
      <w:proofErr w:type="spellEnd"/>
      <w:r>
        <w:rPr>
          <w:rFonts w:ascii="Arial Narrow" w:hAnsi="Arial Narrow"/>
          <w:b/>
          <w:sz w:val="32"/>
          <w:szCs w:val="32"/>
          <w:u w:val="single"/>
        </w:rPr>
        <w:t xml:space="preserve"> Scholar Program </w:t>
      </w:r>
    </w:p>
    <w:p w:rsidR="00D63037" w:rsidRPr="00D20D61" w:rsidRDefault="00D63037" w:rsidP="00D63037">
      <w:pPr>
        <w:pStyle w:val="ListParagraph"/>
        <w:spacing w:after="0"/>
        <w:jc w:val="center"/>
        <w:rPr>
          <w:rFonts w:ascii="Arial Narrow" w:hAnsi="Arial Narrow"/>
          <w:b/>
          <w:u w:val="single"/>
        </w:rPr>
      </w:pPr>
    </w:p>
    <w:p w:rsidR="00D63037" w:rsidRPr="008B363C" w:rsidRDefault="00D63037" w:rsidP="00D63037">
      <w:pPr>
        <w:pStyle w:val="ListParagraph"/>
        <w:spacing w:after="0"/>
        <w:ind w:left="0"/>
        <w:rPr>
          <w:rFonts w:ascii="Arial Narrow" w:hAnsi="Arial Narrow"/>
          <w:sz w:val="28"/>
          <w:szCs w:val="28"/>
        </w:rPr>
      </w:pPr>
      <w:r w:rsidRPr="008B363C">
        <w:rPr>
          <w:rFonts w:ascii="Arial Narrow" w:hAnsi="Arial Narrow"/>
          <w:sz w:val="28"/>
          <w:szCs w:val="28"/>
        </w:rPr>
        <w:t xml:space="preserve">There are two scholarships in the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Region awarded per season; one (1) scholarship to a Football Player participant, and one (1) scholarship to a Spirit/Dance Participant. OEC conference is a successful participant of the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Essay Writing Contest and we strongly encourage all Associations to encourage their eligible participants to apply for the opportunity to acquire scholarship money. </w:t>
      </w:r>
    </w:p>
    <w:p w:rsidR="00D63037" w:rsidRPr="008B363C" w:rsidRDefault="00D63037" w:rsidP="00D63037">
      <w:pPr>
        <w:pStyle w:val="ListParagraph"/>
        <w:spacing w:after="0"/>
        <w:ind w:left="0"/>
        <w:rPr>
          <w:rFonts w:ascii="Arial Narrow" w:hAnsi="Arial Narrow"/>
          <w:sz w:val="28"/>
          <w:szCs w:val="28"/>
        </w:rPr>
      </w:pPr>
    </w:p>
    <w:p w:rsidR="00D63037" w:rsidRPr="008B363C" w:rsidRDefault="00D63037" w:rsidP="00D63037">
      <w:pPr>
        <w:pStyle w:val="ListParagraph"/>
        <w:numPr>
          <w:ilvl w:val="0"/>
          <w:numId w:val="11"/>
        </w:numPr>
        <w:spacing w:after="0"/>
        <w:rPr>
          <w:rFonts w:ascii="Arial Narrow" w:hAnsi="Arial Narrow"/>
          <w:b/>
          <w:sz w:val="28"/>
          <w:szCs w:val="28"/>
        </w:rPr>
      </w:pPr>
      <w:r w:rsidRPr="008B363C">
        <w:rPr>
          <w:rFonts w:ascii="Arial Narrow" w:hAnsi="Arial Narrow"/>
          <w:b/>
          <w:sz w:val="28"/>
          <w:szCs w:val="28"/>
        </w:rPr>
        <w:t>WESCON REGION SCHOLARSHIP PROGRAM REQUIREMENTS</w:t>
      </w:r>
    </w:p>
    <w:p w:rsidR="00D63037" w:rsidRPr="008B363C" w:rsidRDefault="00D63037" w:rsidP="00D63037">
      <w:pPr>
        <w:pStyle w:val="ListParagraph"/>
        <w:numPr>
          <w:ilvl w:val="0"/>
          <w:numId w:val="12"/>
        </w:numPr>
        <w:spacing w:after="0"/>
        <w:rPr>
          <w:rFonts w:ascii="Arial Narrow" w:hAnsi="Arial Narrow"/>
          <w:sz w:val="28"/>
          <w:szCs w:val="28"/>
        </w:rPr>
      </w:pPr>
      <w:r w:rsidRPr="008B363C">
        <w:rPr>
          <w:rFonts w:ascii="Arial Narrow" w:hAnsi="Arial Narrow"/>
          <w:sz w:val="28"/>
          <w:szCs w:val="28"/>
        </w:rPr>
        <w:t xml:space="preserve">The participants </w:t>
      </w:r>
      <w:r w:rsidRPr="008B363C">
        <w:rPr>
          <w:rFonts w:ascii="Arial Narrow" w:hAnsi="Arial Narrow"/>
          <w:b/>
          <w:sz w:val="28"/>
          <w:szCs w:val="28"/>
        </w:rPr>
        <w:t>MUST</w:t>
      </w:r>
      <w:r w:rsidRPr="008B363C">
        <w:rPr>
          <w:rFonts w:ascii="Arial Narrow" w:hAnsi="Arial Narrow"/>
          <w:sz w:val="28"/>
          <w:szCs w:val="28"/>
        </w:rPr>
        <w:t xml:space="preserve"> presently (201</w:t>
      </w:r>
      <w:r>
        <w:rPr>
          <w:rFonts w:ascii="Arial Narrow" w:hAnsi="Arial Narrow"/>
          <w:sz w:val="28"/>
          <w:szCs w:val="28"/>
        </w:rPr>
        <w:t>5</w:t>
      </w:r>
      <w:r w:rsidRPr="008B363C">
        <w:rPr>
          <w:rFonts w:ascii="Arial Narrow" w:hAnsi="Arial Narrow"/>
          <w:sz w:val="28"/>
          <w:szCs w:val="28"/>
        </w:rPr>
        <w:t>-201</w:t>
      </w:r>
      <w:r>
        <w:rPr>
          <w:rFonts w:ascii="Arial Narrow" w:hAnsi="Arial Narrow"/>
          <w:sz w:val="28"/>
          <w:szCs w:val="28"/>
        </w:rPr>
        <w:t>6</w:t>
      </w:r>
      <w:r w:rsidRPr="008B363C">
        <w:rPr>
          <w:rFonts w:ascii="Arial Narrow" w:hAnsi="Arial Narrow"/>
          <w:sz w:val="28"/>
          <w:szCs w:val="28"/>
        </w:rPr>
        <w:t xml:space="preserve"> school year) be in the 8</w:t>
      </w:r>
      <w:r w:rsidRPr="008B363C">
        <w:rPr>
          <w:rFonts w:ascii="Arial Narrow" w:hAnsi="Arial Narrow"/>
          <w:sz w:val="28"/>
          <w:szCs w:val="28"/>
          <w:vertAlign w:val="superscript"/>
        </w:rPr>
        <w:t>th</w:t>
      </w:r>
      <w:r w:rsidRPr="008B363C">
        <w:rPr>
          <w:rFonts w:ascii="Arial Narrow" w:hAnsi="Arial Narrow"/>
          <w:sz w:val="28"/>
          <w:szCs w:val="28"/>
        </w:rPr>
        <w:t xml:space="preserve"> grade or higher. </w:t>
      </w:r>
    </w:p>
    <w:p w:rsidR="00D63037" w:rsidRPr="008B363C" w:rsidRDefault="00D63037" w:rsidP="00D63037">
      <w:pPr>
        <w:pStyle w:val="ListParagraph"/>
        <w:numPr>
          <w:ilvl w:val="0"/>
          <w:numId w:val="12"/>
        </w:numPr>
        <w:spacing w:after="0"/>
        <w:rPr>
          <w:rFonts w:ascii="Arial Narrow" w:hAnsi="Arial Narrow"/>
          <w:sz w:val="28"/>
          <w:szCs w:val="28"/>
        </w:rPr>
      </w:pPr>
      <w:r w:rsidRPr="008B363C">
        <w:rPr>
          <w:rFonts w:ascii="Arial Narrow" w:hAnsi="Arial Narrow"/>
          <w:sz w:val="28"/>
          <w:szCs w:val="28"/>
        </w:rPr>
        <w:t xml:space="preserve">The participant </w:t>
      </w:r>
      <w:r w:rsidRPr="008B363C">
        <w:rPr>
          <w:rFonts w:ascii="Arial Narrow" w:hAnsi="Arial Narrow"/>
          <w:sz w:val="28"/>
          <w:szCs w:val="28"/>
          <w:u w:val="single"/>
        </w:rPr>
        <w:t>MUST</w:t>
      </w:r>
      <w:r w:rsidRPr="008B363C">
        <w:rPr>
          <w:rFonts w:ascii="Arial Narrow" w:hAnsi="Arial Narrow"/>
          <w:sz w:val="28"/>
          <w:szCs w:val="28"/>
        </w:rPr>
        <w:t xml:space="preserve"> have properly completed and submitted the National All-American Application/Addendum. </w:t>
      </w:r>
    </w:p>
    <w:p w:rsidR="00D63037" w:rsidRPr="008B363C" w:rsidRDefault="00D63037" w:rsidP="00D63037">
      <w:pPr>
        <w:pStyle w:val="ListParagraph"/>
        <w:numPr>
          <w:ilvl w:val="0"/>
          <w:numId w:val="12"/>
        </w:numPr>
        <w:spacing w:after="0"/>
        <w:rPr>
          <w:rFonts w:ascii="Arial Narrow" w:hAnsi="Arial Narrow"/>
          <w:sz w:val="28"/>
          <w:szCs w:val="28"/>
        </w:rPr>
      </w:pPr>
      <w:r w:rsidRPr="008B363C">
        <w:rPr>
          <w:rFonts w:ascii="Arial Narrow" w:hAnsi="Arial Narrow"/>
          <w:sz w:val="28"/>
          <w:szCs w:val="28"/>
        </w:rPr>
        <w:t xml:space="preserve">A copy of the Application, Addendum, and Copy of the Full Year Report card </w:t>
      </w:r>
      <w:r w:rsidRPr="008B363C">
        <w:rPr>
          <w:rFonts w:ascii="Arial Narrow" w:hAnsi="Arial Narrow"/>
          <w:b/>
          <w:sz w:val="28"/>
          <w:szCs w:val="28"/>
        </w:rPr>
        <w:t>MUST</w:t>
      </w:r>
      <w:r w:rsidRPr="008B363C">
        <w:rPr>
          <w:rFonts w:ascii="Arial Narrow" w:hAnsi="Arial Narrow"/>
          <w:sz w:val="28"/>
          <w:szCs w:val="28"/>
        </w:rPr>
        <w:t xml:space="preserve"> be submitted with the Essay. </w:t>
      </w:r>
      <w:r w:rsidRPr="008B363C">
        <w:rPr>
          <w:rFonts w:ascii="Arial Narrow" w:hAnsi="Arial Narrow"/>
          <w:color w:val="808080" w:themeColor="background1" w:themeShade="80"/>
          <w:sz w:val="28"/>
          <w:szCs w:val="28"/>
        </w:rPr>
        <w:t xml:space="preserve">The original All-American Application goes to National so the copy is needed to send to </w:t>
      </w:r>
      <w:proofErr w:type="spellStart"/>
      <w:r w:rsidRPr="008B363C">
        <w:rPr>
          <w:rFonts w:ascii="Arial Narrow" w:hAnsi="Arial Narrow"/>
          <w:color w:val="808080" w:themeColor="background1" w:themeShade="80"/>
          <w:sz w:val="28"/>
          <w:szCs w:val="28"/>
        </w:rPr>
        <w:t>Wescon</w:t>
      </w:r>
      <w:proofErr w:type="spellEnd"/>
      <w:r w:rsidRPr="008B363C">
        <w:rPr>
          <w:rFonts w:ascii="Arial Narrow" w:hAnsi="Arial Narrow"/>
          <w:color w:val="808080" w:themeColor="background1" w:themeShade="80"/>
          <w:sz w:val="28"/>
          <w:szCs w:val="28"/>
        </w:rPr>
        <w:t xml:space="preserve"> with the essay</w:t>
      </w:r>
      <w:r w:rsidRPr="008B363C">
        <w:rPr>
          <w:rFonts w:ascii="Arial Narrow" w:hAnsi="Arial Narrow"/>
          <w:color w:val="BFBFBF" w:themeColor="background1" w:themeShade="BF"/>
          <w:sz w:val="28"/>
          <w:szCs w:val="28"/>
        </w:rPr>
        <w:t>.</w:t>
      </w:r>
      <w:r w:rsidRPr="008B363C">
        <w:rPr>
          <w:rFonts w:ascii="Arial Narrow" w:hAnsi="Arial Narrow"/>
          <w:sz w:val="28"/>
          <w:szCs w:val="28"/>
        </w:rPr>
        <w:t xml:space="preserve">  </w:t>
      </w:r>
    </w:p>
    <w:p w:rsidR="00D63037" w:rsidRPr="00D63037" w:rsidRDefault="00D63037" w:rsidP="00D63037">
      <w:pPr>
        <w:pStyle w:val="ListParagraph"/>
        <w:numPr>
          <w:ilvl w:val="0"/>
          <w:numId w:val="12"/>
        </w:numPr>
        <w:spacing w:after="0"/>
        <w:rPr>
          <w:rFonts w:ascii="Arial Narrow" w:hAnsi="Arial Narrow"/>
          <w:b/>
          <w:sz w:val="28"/>
          <w:szCs w:val="28"/>
        </w:rPr>
      </w:pPr>
      <w:r w:rsidRPr="00D63037">
        <w:rPr>
          <w:rFonts w:ascii="Arial Narrow" w:hAnsi="Arial Narrow"/>
          <w:b/>
          <w:sz w:val="28"/>
          <w:szCs w:val="28"/>
        </w:rPr>
        <w:t xml:space="preserve">The participant </w:t>
      </w:r>
      <w:r w:rsidRPr="00D63037">
        <w:rPr>
          <w:rFonts w:ascii="Arial Narrow" w:hAnsi="Arial Narrow"/>
          <w:b/>
          <w:sz w:val="28"/>
          <w:szCs w:val="28"/>
          <w:u w:val="single"/>
        </w:rPr>
        <w:t>MUST</w:t>
      </w:r>
      <w:r w:rsidRPr="00D63037">
        <w:rPr>
          <w:rFonts w:ascii="Arial Narrow" w:hAnsi="Arial Narrow"/>
          <w:b/>
          <w:sz w:val="28"/>
          <w:szCs w:val="28"/>
        </w:rPr>
        <w:t xml:space="preserve"> have participated in the Pop Warner Program for a </w:t>
      </w:r>
      <w:r w:rsidRPr="00D63037">
        <w:rPr>
          <w:rFonts w:ascii="Arial Narrow" w:hAnsi="Arial Narrow"/>
          <w:b/>
          <w:sz w:val="28"/>
          <w:szCs w:val="28"/>
          <w:u w:val="single"/>
        </w:rPr>
        <w:t>MINIMUM of TWO (2) YEARS</w:t>
      </w:r>
      <w:r w:rsidRPr="00D63037">
        <w:rPr>
          <w:rFonts w:ascii="Arial Narrow" w:hAnsi="Arial Narrow"/>
          <w:b/>
          <w:sz w:val="28"/>
          <w:szCs w:val="28"/>
        </w:rPr>
        <w:t xml:space="preserve"> as verified by OEC Conference. This means having participated as a player or spirit/dance participant. </w:t>
      </w:r>
    </w:p>
    <w:p w:rsidR="00D63037" w:rsidRPr="008B363C" w:rsidRDefault="00D63037" w:rsidP="00D63037">
      <w:pPr>
        <w:pStyle w:val="ListParagraph"/>
        <w:numPr>
          <w:ilvl w:val="0"/>
          <w:numId w:val="12"/>
        </w:numPr>
        <w:spacing w:after="0"/>
        <w:rPr>
          <w:rFonts w:ascii="Arial Narrow" w:hAnsi="Arial Narrow"/>
          <w:sz w:val="28"/>
          <w:szCs w:val="28"/>
        </w:rPr>
      </w:pPr>
      <w:r w:rsidRPr="008B363C">
        <w:rPr>
          <w:rFonts w:ascii="Arial Narrow" w:hAnsi="Arial Narrow"/>
          <w:sz w:val="28"/>
          <w:szCs w:val="28"/>
        </w:rPr>
        <w:t>Refer to IMPORTANT DATES to remember the deadline for you to turn in the Essay to me. This can be submitted at the same time as the ALL-AMERICAN Application</w:t>
      </w:r>
      <w:r w:rsidRPr="00D63037">
        <w:rPr>
          <w:rFonts w:ascii="Arial Narrow" w:hAnsi="Arial Narrow"/>
          <w:b/>
          <w:sz w:val="28"/>
          <w:szCs w:val="28"/>
          <w:u w:val="single"/>
        </w:rPr>
        <w:t xml:space="preserve">. </w:t>
      </w:r>
      <w:r w:rsidRPr="00D63037">
        <w:rPr>
          <w:rFonts w:ascii="Arial Narrow" w:hAnsi="Arial Narrow"/>
          <w:b/>
          <w:sz w:val="28"/>
          <w:szCs w:val="28"/>
          <w:u w:val="single"/>
        </w:rPr>
        <w:t>DUE SEPTEMBER 25, 2016.</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numPr>
          <w:ilvl w:val="0"/>
          <w:numId w:val="11"/>
        </w:numPr>
        <w:spacing w:after="0"/>
        <w:rPr>
          <w:rFonts w:ascii="Arial Narrow" w:hAnsi="Arial Narrow"/>
          <w:b/>
          <w:sz w:val="28"/>
          <w:szCs w:val="28"/>
        </w:rPr>
      </w:pPr>
      <w:r w:rsidRPr="008B363C">
        <w:rPr>
          <w:rFonts w:ascii="Arial Narrow" w:hAnsi="Arial Narrow"/>
          <w:b/>
          <w:sz w:val="28"/>
          <w:szCs w:val="28"/>
        </w:rPr>
        <w:t>ESSAY TOPIC FOR 2016</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Each year the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Region chooses a topic at the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Region Convention for which the participant may write their essay. </w:t>
      </w:r>
    </w:p>
    <w:p w:rsidR="00D63037" w:rsidRPr="008B363C" w:rsidRDefault="00D63037" w:rsidP="00D63037">
      <w:pPr>
        <w:spacing w:after="0"/>
        <w:ind w:firstLine="720"/>
        <w:rPr>
          <w:rFonts w:ascii="Arial Narrow" w:hAnsi="Arial Narrow"/>
          <w:sz w:val="28"/>
          <w:szCs w:val="28"/>
        </w:rPr>
      </w:pPr>
      <w:r w:rsidRPr="008B363C">
        <w:rPr>
          <w:rFonts w:ascii="Arial Narrow" w:hAnsi="Arial Narrow"/>
          <w:sz w:val="28"/>
          <w:szCs w:val="28"/>
        </w:rPr>
        <w:t>Essay Topic for 2016:</w:t>
      </w:r>
    </w:p>
    <w:p w:rsidR="00D63037" w:rsidRPr="008B363C" w:rsidRDefault="00D63037" w:rsidP="00D63037">
      <w:pPr>
        <w:spacing w:after="0"/>
        <w:jc w:val="center"/>
        <w:rPr>
          <w:rFonts w:ascii="Arial Narrow" w:hAnsi="Arial Narrow"/>
          <w:b/>
          <w:color w:val="8496B0" w:themeColor="text2" w:themeTint="99"/>
          <w:sz w:val="28"/>
          <w:szCs w:val="28"/>
          <w:u w:val="single"/>
        </w:rPr>
      </w:pPr>
      <w:r w:rsidRPr="008B363C">
        <w:rPr>
          <w:rFonts w:ascii="Arial Narrow" w:hAnsi="Arial Narrow"/>
          <w:b/>
          <w:color w:val="8496B0" w:themeColor="text2" w:themeTint="99"/>
          <w:sz w:val="28"/>
          <w:szCs w:val="28"/>
          <w:u w:val="single"/>
        </w:rPr>
        <w:t xml:space="preserve">“How has the Pop Warner Experience Inspired you </w:t>
      </w:r>
      <w:proofErr w:type="gramStart"/>
      <w:r w:rsidRPr="008B363C">
        <w:rPr>
          <w:rFonts w:ascii="Arial Narrow" w:hAnsi="Arial Narrow"/>
          <w:b/>
          <w:color w:val="8496B0" w:themeColor="text2" w:themeTint="99"/>
          <w:sz w:val="28"/>
          <w:szCs w:val="28"/>
          <w:u w:val="single"/>
        </w:rPr>
        <w:t>to</w:t>
      </w:r>
      <w:proofErr w:type="gramEnd"/>
    </w:p>
    <w:p w:rsidR="00D63037" w:rsidRPr="008B363C" w:rsidRDefault="00D63037" w:rsidP="00D63037">
      <w:pPr>
        <w:spacing w:after="0"/>
        <w:jc w:val="center"/>
        <w:rPr>
          <w:rFonts w:ascii="Arial Narrow" w:hAnsi="Arial Narrow"/>
          <w:color w:val="8496B0" w:themeColor="text2" w:themeTint="99"/>
          <w:sz w:val="28"/>
          <w:szCs w:val="28"/>
        </w:rPr>
      </w:pPr>
      <w:proofErr w:type="gramStart"/>
      <w:r w:rsidRPr="008B363C">
        <w:rPr>
          <w:rFonts w:ascii="Arial Narrow" w:hAnsi="Arial Narrow"/>
          <w:b/>
          <w:color w:val="8496B0" w:themeColor="text2" w:themeTint="99"/>
          <w:sz w:val="28"/>
          <w:szCs w:val="28"/>
          <w:u w:val="single"/>
        </w:rPr>
        <w:t>become</w:t>
      </w:r>
      <w:proofErr w:type="gramEnd"/>
      <w:r w:rsidRPr="008B363C">
        <w:rPr>
          <w:rFonts w:ascii="Arial Narrow" w:hAnsi="Arial Narrow"/>
          <w:b/>
          <w:color w:val="8496B0" w:themeColor="text2" w:themeTint="99"/>
          <w:sz w:val="28"/>
          <w:szCs w:val="28"/>
          <w:u w:val="single"/>
        </w:rPr>
        <w:t xml:space="preserve"> a better role model in your community or School?”</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ab/>
        <w:t>(Please give an example of both)</w:t>
      </w:r>
    </w:p>
    <w:p w:rsidR="00D63037" w:rsidRPr="008B363C" w:rsidRDefault="00D63037" w:rsidP="00D63037">
      <w:pPr>
        <w:pStyle w:val="ListParagraph"/>
        <w:numPr>
          <w:ilvl w:val="0"/>
          <w:numId w:val="11"/>
        </w:numPr>
        <w:spacing w:after="0"/>
        <w:rPr>
          <w:rFonts w:ascii="Arial Narrow" w:hAnsi="Arial Narrow"/>
          <w:b/>
          <w:sz w:val="28"/>
          <w:szCs w:val="28"/>
        </w:rPr>
      </w:pPr>
      <w:r w:rsidRPr="008B363C">
        <w:rPr>
          <w:rFonts w:ascii="Arial Narrow" w:hAnsi="Arial Narrow"/>
          <w:b/>
          <w:sz w:val="28"/>
          <w:szCs w:val="28"/>
        </w:rPr>
        <w:t>ESSAY FORMAT</w:t>
      </w:r>
    </w:p>
    <w:p w:rsidR="00D63037" w:rsidRPr="008B363C" w:rsidRDefault="00D63037" w:rsidP="00D63037">
      <w:pPr>
        <w:pStyle w:val="ListParagraph"/>
        <w:numPr>
          <w:ilvl w:val="0"/>
          <w:numId w:val="13"/>
        </w:numPr>
        <w:spacing w:after="0"/>
        <w:rPr>
          <w:rFonts w:ascii="Arial Narrow" w:hAnsi="Arial Narrow"/>
          <w:sz w:val="28"/>
          <w:szCs w:val="28"/>
        </w:rPr>
      </w:pPr>
      <w:r w:rsidRPr="008B363C">
        <w:rPr>
          <w:rFonts w:ascii="Arial Narrow" w:hAnsi="Arial Narrow"/>
          <w:sz w:val="28"/>
          <w:szCs w:val="28"/>
        </w:rPr>
        <w:t xml:space="preserve">Use the EXACT title from the Essay Topic at the top of the essay. </w:t>
      </w:r>
    </w:p>
    <w:p w:rsidR="00D63037" w:rsidRPr="008B363C" w:rsidRDefault="00D63037" w:rsidP="00D63037">
      <w:pPr>
        <w:pStyle w:val="ListParagraph"/>
        <w:numPr>
          <w:ilvl w:val="0"/>
          <w:numId w:val="13"/>
        </w:numPr>
        <w:spacing w:after="0"/>
        <w:rPr>
          <w:rFonts w:ascii="Arial Narrow" w:hAnsi="Arial Narrow"/>
          <w:sz w:val="28"/>
          <w:szCs w:val="28"/>
        </w:rPr>
      </w:pPr>
      <w:r w:rsidRPr="008B363C">
        <w:rPr>
          <w:rFonts w:ascii="Arial Narrow" w:hAnsi="Arial Narrow"/>
          <w:sz w:val="28"/>
          <w:szCs w:val="28"/>
        </w:rPr>
        <w:t xml:space="preserve">The essay should be </w:t>
      </w:r>
      <w:r w:rsidRPr="008B363C">
        <w:rPr>
          <w:rFonts w:ascii="Arial Narrow" w:hAnsi="Arial Narrow"/>
          <w:b/>
          <w:sz w:val="28"/>
          <w:szCs w:val="28"/>
        </w:rPr>
        <w:t>ONE (1)</w:t>
      </w:r>
      <w:r w:rsidRPr="008B363C">
        <w:rPr>
          <w:rFonts w:ascii="Arial Narrow" w:hAnsi="Arial Narrow"/>
          <w:sz w:val="28"/>
          <w:szCs w:val="28"/>
        </w:rPr>
        <w:t xml:space="preserve"> </w:t>
      </w:r>
      <w:r w:rsidRPr="008B363C">
        <w:rPr>
          <w:rFonts w:ascii="Arial Narrow" w:hAnsi="Arial Narrow"/>
          <w:b/>
          <w:sz w:val="28"/>
          <w:szCs w:val="28"/>
        </w:rPr>
        <w:t>Page</w:t>
      </w:r>
      <w:r w:rsidRPr="008B363C">
        <w:rPr>
          <w:rFonts w:ascii="Arial Narrow" w:hAnsi="Arial Narrow"/>
          <w:sz w:val="28"/>
          <w:szCs w:val="28"/>
        </w:rPr>
        <w:t xml:space="preserve">. Points are deducted if more than one page. </w:t>
      </w:r>
    </w:p>
    <w:p w:rsidR="00D63037" w:rsidRPr="008B363C" w:rsidRDefault="00D63037" w:rsidP="00D63037">
      <w:pPr>
        <w:pStyle w:val="ListParagraph"/>
        <w:numPr>
          <w:ilvl w:val="0"/>
          <w:numId w:val="13"/>
        </w:numPr>
        <w:spacing w:after="0"/>
        <w:rPr>
          <w:rFonts w:ascii="Arial Narrow" w:hAnsi="Arial Narrow"/>
          <w:sz w:val="28"/>
          <w:szCs w:val="28"/>
        </w:rPr>
      </w:pPr>
      <w:r w:rsidRPr="008B363C">
        <w:rPr>
          <w:rFonts w:ascii="Arial Narrow" w:hAnsi="Arial Narrow"/>
          <w:sz w:val="28"/>
          <w:szCs w:val="28"/>
        </w:rPr>
        <w:t xml:space="preserve">It can be handwritten or typed. </w:t>
      </w:r>
    </w:p>
    <w:p w:rsidR="00D63037" w:rsidRPr="008B363C" w:rsidRDefault="00D63037" w:rsidP="00D63037">
      <w:pPr>
        <w:pStyle w:val="ListParagraph"/>
        <w:numPr>
          <w:ilvl w:val="0"/>
          <w:numId w:val="13"/>
        </w:numPr>
        <w:spacing w:after="0"/>
        <w:rPr>
          <w:rFonts w:ascii="Arial Narrow" w:hAnsi="Arial Narrow"/>
          <w:sz w:val="28"/>
          <w:szCs w:val="28"/>
        </w:rPr>
      </w:pPr>
      <w:r w:rsidRPr="008B363C">
        <w:rPr>
          <w:rFonts w:ascii="Arial Narrow" w:hAnsi="Arial Narrow"/>
          <w:sz w:val="28"/>
          <w:szCs w:val="28"/>
        </w:rPr>
        <w:lastRenderedPageBreak/>
        <w:t xml:space="preserve">The essay can be double or single spaced. </w:t>
      </w:r>
    </w:p>
    <w:p w:rsidR="00D63037" w:rsidRPr="008B363C" w:rsidRDefault="00D63037" w:rsidP="00D63037">
      <w:pPr>
        <w:pStyle w:val="ListParagraph"/>
        <w:numPr>
          <w:ilvl w:val="0"/>
          <w:numId w:val="13"/>
        </w:numPr>
        <w:spacing w:after="0"/>
        <w:rPr>
          <w:rFonts w:ascii="Arial Narrow" w:hAnsi="Arial Narrow"/>
          <w:sz w:val="28"/>
          <w:szCs w:val="28"/>
        </w:rPr>
      </w:pPr>
      <w:r w:rsidRPr="008B363C">
        <w:rPr>
          <w:rFonts w:ascii="Arial Narrow" w:hAnsi="Arial Narrow"/>
          <w:sz w:val="28"/>
          <w:szCs w:val="28"/>
        </w:rPr>
        <w:t xml:space="preserve">The Header should include the participant’s name and association. </w:t>
      </w:r>
    </w:p>
    <w:p w:rsidR="00D63037" w:rsidRPr="008B363C" w:rsidRDefault="00D63037" w:rsidP="00D63037">
      <w:pPr>
        <w:spacing w:after="0"/>
        <w:rPr>
          <w:rFonts w:ascii="Arial Narrow" w:hAnsi="Arial Narrow"/>
          <w:sz w:val="28"/>
          <w:szCs w:val="28"/>
        </w:rPr>
      </w:pPr>
    </w:p>
    <w:p w:rsidR="00D63037" w:rsidRPr="008B363C" w:rsidRDefault="00D63037" w:rsidP="00D63037">
      <w:pPr>
        <w:pStyle w:val="ListParagraph"/>
        <w:numPr>
          <w:ilvl w:val="0"/>
          <w:numId w:val="11"/>
        </w:numPr>
        <w:spacing w:after="0"/>
        <w:rPr>
          <w:rFonts w:ascii="Arial Narrow" w:hAnsi="Arial Narrow"/>
          <w:b/>
          <w:sz w:val="28"/>
          <w:szCs w:val="28"/>
        </w:rPr>
      </w:pPr>
      <w:r w:rsidRPr="008B363C">
        <w:rPr>
          <w:rFonts w:ascii="Arial Narrow" w:hAnsi="Arial Narrow"/>
          <w:b/>
          <w:sz w:val="28"/>
          <w:szCs w:val="28"/>
        </w:rPr>
        <w:t>ESSAY REVIEW</w:t>
      </w: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sz w:val="28"/>
          <w:szCs w:val="28"/>
        </w:rPr>
        <w:t xml:space="preserve">OEC Conference’s Little Scholar Commissioner will review the submitted essays. The commissioners will then nominate one (1) football participant and one (1) spirit/dance participant to be submitted to the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Region Essay Review Committee. The decision of this committee is final. </w:t>
      </w:r>
    </w:p>
    <w:p w:rsidR="00D63037" w:rsidRPr="008B363C" w:rsidRDefault="00D63037" w:rsidP="00D63037">
      <w:pPr>
        <w:pStyle w:val="ListParagraph"/>
        <w:spacing w:after="0"/>
        <w:rPr>
          <w:rFonts w:ascii="Arial Narrow" w:hAnsi="Arial Narrow"/>
          <w:sz w:val="28"/>
          <w:szCs w:val="28"/>
        </w:rPr>
      </w:pPr>
    </w:p>
    <w:p w:rsidR="00D63037" w:rsidRPr="008B363C" w:rsidRDefault="00D63037" w:rsidP="00D63037">
      <w:pPr>
        <w:pStyle w:val="ListParagraph"/>
        <w:spacing w:after="0"/>
        <w:rPr>
          <w:rFonts w:ascii="Arial Narrow" w:hAnsi="Arial Narrow"/>
          <w:sz w:val="28"/>
          <w:szCs w:val="28"/>
        </w:rPr>
      </w:pPr>
      <w:r w:rsidRPr="008B363C">
        <w:rPr>
          <w:rFonts w:ascii="Arial Narrow" w:hAnsi="Arial Narrow"/>
          <w:b/>
          <w:sz w:val="28"/>
          <w:szCs w:val="28"/>
        </w:rPr>
        <w:t>Note:</w:t>
      </w:r>
      <w:r w:rsidRPr="008B363C">
        <w:rPr>
          <w:rFonts w:ascii="Arial Narrow" w:hAnsi="Arial Narrow"/>
          <w:sz w:val="28"/>
          <w:szCs w:val="28"/>
        </w:rPr>
        <w:t xml:space="preserve"> Although a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participant may be nominated for recognition/consideration each year of participation, from 8</w:t>
      </w:r>
      <w:r w:rsidRPr="008B363C">
        <w:rPr>
          <w:rFonts w:ascii="Arial Narrow" w:hAnsi="Arial Narrow"/>
          <w:sz w:val="28"/>
          <w:szCs w:val="28"/>
          <w:vertAlign w:val="superscript"/>
        </w:rPr>
        <w:t>th</w:t>
      </w:r>
      <w:r w:rsidRPr="008B363C">
        <w:rPr>
          <w:rFonts w:ascii="Arial Narrow" w:hAnsi="Arial Narrow"/>
          <w:sz w:val="28"/>
          <w:szCs w:val="28"/>
        </w:rPr>
        <w:t xml:space="preserve"> grad and up, an individual can only receive a </w:t>
      </w:r>
      <w:proofErr w:type="spellStart"/>
      <w:r w:rsidRPr="008B363C">
        <w:rPr>
          <w:rFonts w:ascii="Arial Narrow" w:hAnsi="Arial Narrow"/>
          <w:sz w:val="28"/>
          <w:szCs w:val="28"/>
        </w:rPr>
        <w:t>Wescon</w:t>
      </w:r>
      <w:proofErr w:type="spellEnd"/>
      <w:r w:rsidRPr="008B363C">
        <w:rPr>
          <w:rFonts w:ascii="Arial Narrow" w:hAnsi="Arial Narrow"/>
          <w:sz w:val="28"/>
          <w:szCs w:val="28"/>
        </w:rPr>
        <w:t xml:space="preserve"> Scholarship one (1) time. </w:t>
      </w:r>
    </w:p>
    <w:p w:rsidR="00D63037" w:rsidRPr="008B363C" w:rsidRDefault="00D63037" w:rsidP="00D63037">
      <w:pPr>
        <w:pStyle w:val="ListParagraph"/>
        <w:spacing w:after="0"/>
        <w:rPr>
          <w:rFonts w:ascii="Arial Narrow" w:hAnsi="Arial Narrow"/>
          <w:sz w:val="28"/>
          <w:szCs w:val="28"/>
        </w:rPr>
      </w:pPr>
    </w:p>
    <w:sectPr w:rsidR="00D63037" w:rsidRPr="008B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378"/>
    <w:multiLevelType w:val="hybridMultilevel"/>
    <w:tmpl w:val="D6C8442C"/>
    <w:lvl w:ilvl="0" w:tplc="9DE27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224C4"/>
    <w:multiLevelType w:val="hybridMultilevel"/>
    <w:tmpl w:val="53EC0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023B4"/>
    <w:multiLevelType w:val="hybridMultilevel"/>
    <w:tmpl w:val="D97024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4F390C"/>
    <w:multiLevelType w:val="hybridMultilevel"/>
    <w:tmpl w:val="8334DE88"/>
    <w:lvl w:ilvl="0" w:tplc="C3201B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335CE2"/>
    <w:multiLevelType w:val="hybridMultilevel"/>
    <w:tmpl w:val="58C01A60"/>
    <w:lvl w:ilvl="0" w:tplc="6F546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D145D"/>
    <w:multiLevelType w:val="hybridMultilevel"/>
    <w:tmpl w:val="21701ABE"/>
    <w:lvl w:ilvl="0" w:tplc="0450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9334F"/>
    <w:multiLevelType w:val="hybridMultilevel"/>
    <w:tmpl w:val="1062CB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A348DB"/>
    <w:multiLevelType w:val="hybridMultilevel"/>
    <w:tmpl w:val="8E305746"/>
    <w:lvl w:ilvl="0" w:tplc="7826C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A70E97"/>
    <w:multiLevelType w:val="hybridMultilevel"/>
    <w:tmpl w:val="E8D0194E"/>
    <w:lvl w:ilvl="0" w:tplc="3A72721A">
      <w:start w:val="1"/>
      <w:numFmt w:val="decimal"/>
      <w:lvlText w:val="%1."/>
      <w:lvlJc w:val="left"/>
      <w:pPr>
        <w:ind w:left="1080" w:hanging="360"/>
      </w:pPr>
      <w:rPr>
        <w:rFonts w:hint="default"/>
        <w:b w:val="0"/>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471F37"/>
    <w:multiLevelType w:val="hybridMultilevel"/>
    <w:tmpl w:val="28BC209C"/>
    <w:lvl w:ilvl="0" w:tplc="3A72721A">
      <w:start w:val="1"/>
      <w:numFmt w:val="decimal"/>
      <w:lvlText w:val="%1."/>
      <w:lvlJc w:val="left"/>
      <w:pPr>
        <w:ind w:left="1080" w:hanging="360"/>
      </w:pPr>
      <w:rPr>
        <w:rFonts w:hint="default"/>
        <w:b w:val="0"/>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F84EAB"/>
    <w:multiLevelType w:val="hybridMultilevel"/>
    <w:tmpl w:val="5F1AFC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2B5AE8"/>
    <w:multiLevelType w:val="hybridMultilevel"/>
    <w:tmpl w:val="58F051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EE771D"/>
    <w:multiLevelType w:val="hybridMultilevel"/>
    <w:tmpl w:val="A8A0B7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636E88"/>
    <w:multiLevelType w:val="hybridMultilevel"/>
    <w:tmpl w:val="996AE136"/>
    <w:lvl w:ilvl="0" w:tplc="B4E2C3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10"/>
  </w:num>
  <w:num w:numId="4">
    <w:abstractNumId w:val="2"/>
  </w:num>
  <w:num w:numId="5">
    <w:abstractNumId w:val="9"/>
  </w:num>
  <w:num w:numId="6">
    <w:abstractNumId w:val="5"/>
  </w:num>
  <w:num w:numId="7">
    <w:abstractNumId w:val="4"/>
  </w:num>
  <w:num w:numId="8">
    <w:abstractNumId w:val="0"/>
  </w:num>
  <w:num w:numId="9">
    <w:abstractNumId w:val="6"/>
  </w:num>
  <w:num w:numId="10">
    <w:abstractNumId w:val="12"/>
  </w:num>
  <w:num w:numId="11">
    <w:abstractNumId w:val="3"/>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37"/>
    <w:rsid w:val="00006863"/>
    <w:rsid w:val="0001079B"/>
    <w:rsid w:val="000117B0"/>
    <w:rsid w:val="0001183C"/>
    <w:rsid w:val="00011E86"/>
    <w:rsid w:val="000136C6"/>
    <w:rsid w:val="000226B7"/>
    <w:rsid w:val="000231FB"/>
    <w:rsid w:val="00027C98"/>
    <w:rsid w:val="00040647"/>
    <w:rsid w:val="00041C58"/>
    <w:rsid w:val="000477DE"/>
    <w:rsid w:val="00047F67"/>
    <w:rsid w:val="000506FB"/>
    <w:rsid w:val="00051517"/>
    <w:rsid w:val="000567DF"/>
    <w:rsid w:val="000829AD"/>
    <w:rsid w:val="0008371B"/>
    <w:rsid w:val="000837B4"/>
    <w:rsid w:val="000860C2"/>
    <w:rsid w:val="000A2B77"/>
    <w:rsid w:val="000A3E8C"/>
    <w:rsid w:val="000B189A"/>
    <w:rsid w:val="000B2931"/>
    <w:rsid w:val="000B29A9"/>
    <w:rsid w:val="000C3CDE"/>
    <w:rsid w:val="000C50B1"/>
    <w:rsid w:val="000C6E07"/>
    <w:rsid w:val="000E5D09"/>
    <w:rsid w:val="000F1E55"/>
    <w:rsid w:val="000F72CA"/>
    <w:rsid w:val="000F7DC8"/>
    <w:rsid w:val="00107B2B"/>
    <w:rsid w:val="00111524"/>
    <w:rsid w:val="00111807"/>
    <w:rsid w:val="0011297C"/>
    <w:rsid w:val="00117699"/>
    <w:rsid w:val="00127046"/>
    <w:rsid w:val="00131089"/>
    <w:rsid w:val="001328C5"/>
    <w:rsid w:val="00145088"/>
    <w:rsid w:val="0014538A"/>
    <w:rsid w:val="00146123"/>
    <w:rsid w:val="001500BD"/>
    <w:rsid w:val="00154AD8"/>
    <w:rsid w:val="00156F48"/>
    <w:rsid w:val="0017751C"/>
    <w:rsid w:val="00177F16"/>
    <w:rsid w:val="001824CC"/>
    <w:rsid w:val="00182F2A"/>
    <w:rsid w:val="00197522"/>
    <w:rsid w:val="001976A4"/>
    <w:rsid w:val="001A04D2"/>
    <w:rsid w:val="001A116A"/>
    <w:rsid w:val="001A243C"/>
    <w:rsid w:val="001A497D"/>
    <w:rsid w:val="001B5042"/>
    <w:rsid w:val="001B5D57"/>
    <w:rsid w:val="001B744F"/>
    <w:rsid w:val="001D09A0"/>
    <w:rsid w:val="001D0EDA"/>
    <w:rsid w:val="001E09A0"/>
    <w:rsid w:val="001E1992"/>
    <w:rsid w:val="001E2D09"/>
    <w:rsid w:val="001E4C2C"/>
    <w:rsid w:val="001E5612"/>
    <w:rsid w:val="001F2E16"/>
    <w:rsid w:val="001F3E7C"/>
    <w:rsid w:val="00204ECB"/>
    <w:rsid w:val="00206FFD"/>
    <w:rsid w:val="00212831"/>
    <w:rsid w:val="00217184"/>
    <w:rsid w:val="0022246D"/>
    <w:rsid w:val="00230F9D"/>
    <w:rsid w:val="00236A2E"/>
    <w:rsid w:val="00237BFA"/>
    <w:rsid w:val="00247059"/>
    <w:rsid w:val="002624BB"/>
    <w:rsid w:val="00273303"/>
    <w:rsid w:val="00276C7E"/>
    <w:rsid w:val="00281ECD"/>
    <w:rsid w:val="00283BE1"/>
    <w:rsid w:val="002873B8"/>
    <w:rsid w:val="00291420"/>
    <w:rsid w:val="002923A9"/>
    <w:rsid w:val="00293A05"/>
    <w:rsid w:val="002963AF"/>
    <w:rsid w:val="002A5C50"/>
    <w:rsid w:val="002A6A44"/>
    <w:rsid w:val="002B3131"/>
    <w:rsid w:val="002C0F27"/>
    <w:rsid w:val="002C538B"/>
    <w:rsid w:val="002C609B"/>
    <w:rsid w:val="002D02A7"/>
    <w:rsid w:val="002E25D3"/>
    <w:rsid w:val="002E7FDF"/>
    <w:rsid w:val="002F13D9"/>
    <w:rsid w:val="002F25E6"/>
    <w:rsid w:val="002F308E"/>
    <w:rsid w:val="002F36B2"/>
    <w:rsid w:val="002F6E38"/>
    <w:rsid w:val="00304291"/>
    <w:rsid w:val="00305F97"/>
    <w:rsid w:val="0031161F"/>
    <w:rsid w:val="00314640"/>
    <w:rsid w:val="00320063"/>
    <w:rsid w:val="00322BF4"/>
    <w:rsid w:val="00332EBC"/>
    <w:rsid w:val="003340DA"/>
    <w:rsid w:val="003353A7"/>
    <w:rsid w:val="00344B65"/>
    <w:rsid w:val="003456AD"/>
    <w:rsid w:val="00350688"/>
    <w:rsid w:val="00352906"/>
    <w:rsid w:val="003623B1"/>
    <w:rsid w:val="003664EB"/>
    <w:rsid w:val="00372000"/>
    <w:rsid w:val="00373B29"/>
    <w:rsid w:val="00390CCF"/>
    <w:rsid w:val="00394E85"/>
    <w:rsid w:val="003957F5"/>
    <w:rsid w:val="003A0F70"/>
    <w:rsid w:val="003A2E16"/>
    <w:rsid w:val="003A5F6B"/>
    <w:rsid w:val="003B2611"/>
    <w:rsid w:val="003B401C"/>
    <w:rsid w:val="003B5C30"/>
    <w:rsid w:val="003D4360"/>
    <w:rsid w:val="003D74DC"/>
    <w:rsid w:val="003E2214"/>
    <w:rsid w:val="003E7509"/>
    <w:rsid w:val="003E763A"/>
    <w:rsid w:val="003E7B3C"/>
    <w:rsid w:val="003F3886"/>
    <w:rsid w:val="003F4CF0"/>
    <w:rsid w:val="003F6E11"/>
    <w:rsid w:val="00401676"/>
    <w:rsid w:val="00406F9A"/>
    <w:rsid w:val="0041078F"/>
    <w:rsid w:val="004110A9"/>
    <w:rsid w:val="00415636"/>
    <w:rsid w:val="00424EE3"/>
    <w:rsid w:val="0042659A"/>
    <w:rsid w:val="0043064A"/>
    <w:rsid w:val="00432F57"/>
    <w:rsid w:val="0043528F"/>
    <w:rsid w:val="00441E2E"/>
    <w:rsid w:val="00452AC1"/>
    <w:rsid w:val="00456D46"/>
    <w:rsid w:val="00460455"/>
    <w:rsid w:val="00462785"/>
    <w:rsid w:val="00470200"/>
    <w:rsid w:val="00474820"/>
    <w:rsid w:val="004750F7"/>
    <w:rsid w:val="004826CA"/>
    <w:rsid w:val="00484B95"/>
    <w:rsid w:val="004A20F0"/>
    <w:rsid w:val="004A7FE2"/>
    <w:rsid w:val="004B133C"/>
    <w:rsid w:val="004B17F6"/>
    <w:rsid w:val="004B5361"/>
    <w:rsid w:val="004B72D6"/>
    <w:rsid w:val="004C5528"/>
    <w:rsid w:val="004C6F8A"/>
    <w:rsid w:val="004C7065"/>
    <w:rsid w:val="004D7752"/>
    <w:rsid w:val="004E2193"/>
    <w:rsid w:val="004E7559"/>
    <w:rsid w:val="00500FA9"/>
    <w:rsid w:val="00510624"/>
    <w:rsid w:val="00512577"/>
    <w:rsid w:val="0051265C"/>
    <w:rsid w:val="00512720"/>
    <w:rsid w:val="00527397"/>
    <w:rsid w:val="00531754"/>
    <w:rsid w:val="00536A0C"/>
    <w:rsid w:val="00543414"/>
    <w:rsid w:val="005544F8"/>
    <w:rsid w:val="0055560D"/>
    <w:rsid w:val="005626FA"/>
    <w:rsid w:val="0056526B"/>
    <w:rsid w:val="00566BCD"/>
    <w:rsid w:val="00567974"/>
    <w:rsid w:val="005816AD"/>
    <w:rsid w:val="00587943"/>
    <w:rsid w:val="00596899"/>
    <w:rsid w:val="005A4D5C"/>
    <w:rsid w:val="005A717D"/>
    <w:rsid w:val="005B1280"/>
    <w:rsid w:val="005C16B8"/>
    <w:rsid w:val="005C4B96"/>
    <w:rsid w:val="005D1FF2"/>
    <w:rsid w:val="005D2D51"/>
    <w:rsid w:val="005D4411"/>
    <w:rsid w:val="005E25E3"/>
    <w:rsid w:val="005F56F6"/>
    <w:rsid w:val="005F5918"/>
    <w:rsid w:val="00612C74"/>
    <w:rsid w:val="00621B32"/>
    <w:rsid w:val="00623B09"/>
    <w:rsid w:val="00632CFF"/>
    <w:rsid w:val="006367BA"/>
    <w:rsid w:val="006403C0"/>
    <w:rsid w:val="00640A24"/>
    <w:rsid w:val="006442D7"/>
    <w:rsid w:val="00650123"/>
    <w:rsid w:val="0066098C"/>
    <w:rsid w:val="0066247D"/>
    <w:rsid w:val="0066555F"/>
    <w:rsid w:val="00666F0B"/>
    <w:rsid w:val="0067377A"/>
    <w:rsid w:val="00674F26"/>
    <w:rsid w:val="0068007A"/>
    <w:rsid w:val="00681DA7"/>
    <w:rsid w:val="00682784"/>
    <w:rsid w:val="006920C0"/>
    <w:rsid w:val="0069530A"/>
    <w:rsid w:val="0069764A"/>
    <w:rsid w:val="006A1370"/>
    <w:rsid w:val="006A48F6"/>
    <w:rsid w:val="006A4CB6"/>
    <w:rsid w:val="006B18EE"/>
    <w:rsid w:val="006B5B8B"/>
    <w:rsid w:val="006B5DA3"/>
    <w:rsid w:val="006C156D"/>
    <w:rsid w:val="006C6F77"/>
    <w:rsid w:val="006D2043"/>
    <w:rsid w:val="006D6A1B"/>
    <w:rsid w:val="006F14B7"/>
    <w:rsid w:val="006F4EF3"/>
    <w:rsid w:val="006F5EA2"/>
    <w:rsid w:val="00705E14"/>
    <w:rsid w:val="0070649D"/>
    <w:rsid w:val="00707455"/>
    <w:rsid w:val="00710806"/>
    <w:rsid w:val="007112F0"/>
    <w:rsid w:val="00716E53"/>
    <w:rsid w:val="00730622"/>
    <w:rsid w:val="007319C7"/>
    <w:rsid w:val="0073636A"/>
    <w:rsid w:val="0073644B"/>
    <w:rsid w:val="0074114C"/>
    <w:rsid w:val="00741B3C"/>
    <w:rsid w:val="007427C2"/>
    <w:rsid w:val="0074469C"/>
    <w:rsid w:val="007474B8"/>
    <w:rsid w:val="00747544"/>
    <w:rsid w:val="00750EFE"/>
    <w:rsid w:val="007531A2"/>
    <w:rsid w:val="0075354F"/>
    <w:rsid w:val="00755B23"/>
    <w:rsid w:val="007561DD"/>
    <w:rsid w:val="007612DD"/>
    <w:rsid w:val="00761AE5"/>
    <w:rsid w:val="0076695B"/>
    <w:rsid w:val="0077231A"/>
    <w:rsid w:val="007734C6"/>
    <w:rsid w:val="007809F8"/>
    <w:rsid w:val="00780DC9"/>
    <w:rsid w:val="00780DE5"/>
    <w:rsid w:val="007820B9"/>
    <w:rsid w:val="00785205"/>
    <w:rsid w:val="00793974"/>
    <w:rsid w:val="007A21D0"/>
    <w:rsid w:val="007A2255"/>
    <w:rsid w:val="007A5637"/>
    <w:rsid w:val="007B09E9"/>
    <w:rsid w:val="007B1836"/>
    <w:rsid w:val="007C6ACB"/>
    <w:rsid w:val="007D2872"/>
    <w:rsid w:val="007D616A"/>
    <w:rsid w:val="007E6A12"/>
    <w:rsid w:val="007F197F"/>
    <w:rsid w:val="008020AB"/>
    <w:rsid w:val="00803F87"/>
    <w:rsid w:val="0080523F"/>
    <w:rsid w:val="008136B1"/>
    <w:rsid w:val="008173C0"/>
    <w:rsid w:val="00822EC8"/>
    <w:rsid w:val="008242C7"/>
    <w:rsid w:val="00824710"/>
    <w:rsid w:val="00832167"/>
    <w:rsid w:val="00834712"/>
    <w:rsid w:val="0083569D"/>
    <w:rsid w:val="008402F0"/>
    <w:rsid w:val="00842882"/>
    <w:rsid w:val="008440BF"/>
    <w:rsid w:val="00846ECE"/>
    <w:rsid w:val="00852886"/>
    <w:rsid w:val="00857382"/>
    <w:rsid w:val="008611D1"/>
    <w:rsid w:val="00867E33"/>
    <w:rsid w:val="00870FBF"/>
    <w:rsid w:val="00880BA3"/>
    <w:rsid w:val="00883CBC"/>
    <w:rsid w:val="00885348"/>
    <w:rsid w:val="008878C7"/>
    <w:rsid w:val="00887DE5"/>
    <w:rsid w:val="00893E25"/>
    <w:rsid w:val="008956CF"/>
    <w:rsid w:val="00897B18"/>
    <w:rsid w:val="008A5694"/>
    <w:rsid w:val="008B1A75"/>
    <w:rsid w:val="008B1F6C"/>
    <w:rsid w:val="008B4C06"/>
    <w:rsid w:val="008B7443"/>
    <w:rsid w:val="008C008B"/>
    <w:rsid w:val="008C25A1"/>
    <w:rsid w:val="008E1AFC"/>
    <w:rsid w:val="008E385A"/>
    <w:rsid w:val="008E5028"/>
    <w:rsid w:val="008E64A8"/>
    <w:rsid w:val="00901BAF"/>
    <w:rsid w:val="009109B9"/>
    <w:rsid w:val="009233C2"/>
    <w:rsid w:val="00930DE4"/>
    <w:rsid w:val="00933F3E"/>
    <w:rsid w:val="00935A02"/>
    <w:rsid w:val="009412CB"/>
    <w:rsid w:val="00943075"/>
    <w:rsid w:val="009430F8"/>
    <w:rsid w:val="009478FE"/>
    <w:rsid w:val="00950165"/>
    <w:rsid w:val="00951800"/>
    <w:rsid w:val="00951BA8"/>
    <w:rsid w:val="00952A8B"/>
    <w:rsid w:val="00962153"/>
    <w:rsid w:val="00966034"/>
    <w:rsid w:val="00977351"/>
    <w:rsid w:val="00986939"/>
    <w:rsid w:val="0099637F"/>
    <w:rsid w:val="009A0C1E"/>
    <w:rsid w:val="009A0E73"/>
    <w:rsid w:val="009A4B52"/>
    <w:rsid w:val="009A4EDA"/>
    <w:rsid w:val="009A650C"/>
    <w:rsid w:val="009B14CC"/>
    <w:rsid w:val="009B36B5"/>
    <w:rsid w:val="009B5AF9"/>
    <w:rsid w:val="009B63FD"/>
    <w:rsid w:val="009B6B7D"/>
    <w:rsid w:val="009C3DC2"/>
    <w:rsid w:val="009C76DA"/>
    <w:rsid w:val="009D365C"/>
    <w:rsid w:val="009D4ABA"/>
    <w:rsid w:val="009E2ABF"/>
    <w:rsid w:val="009E42EF"/>
    <w:rsid w:val="009F0A2A"/>
    <w:rsid w:val="009F1657"/>
    <w:rsid w:val="009F70A4"/>
    <w:rsid w:val="00A00B59"/>
    <w:rsid w:val="00A0459D"/>
    <w:rsid w:val="00A0684A"/>
    <w:rsid w:val="00A07ABF"/>
    <w:rsid w:val="00A107BB"/>
    <w:rsid w:val="00A10800"/>
    <w:rsid w:val="00A17744"/>
    <w:rsid w:val="00A21FF6"/>
    <w:rsid w:val="00A2764A"/>
    <w:rsid w:val="00A305F6"/>
    <w:rsid w:val="00A3144D"/>
    <w:rsid w:val="00A361D2"/>
    <w:rsid w:val="00A4219D"/>
    <w:rsid w:val="00A50D21"/>
    <w:rsid w:val="00A527DE"/>
    <w:rsid w:val="00A54B7D"/>
    <w:rsid w:val="00A607F1"/>
    <w:rsid w:val="00A66FC0"/>
    <w:rsid w:val="00A72DB3"/>
    <w:rsid w:val="00A7374E"/>
    <w:rsid w:val="00A75360"/>
    <w:rsid w:val="00A7634D"/>
    <w:rsid w:val="00A778BC"/>
    <w:rsid w:val="00A77998"/>
    <w:rsid w:val="00A77AEF"/>
    <w:rsid w:val="00A77F0C"/>
    <w:rsid w:val="00A8414B"/>
    <w:rsid w:val="00A84FBA"/>
    <w:rsid w:val="00A86407"/>
    <w:rsid w:val="00A91772"/>
    <w:rsid w:val="00A94846"/>
    <w:rsid w:val="00A94889"/>
    <w:rsid w:val="00A95D44"/>
    <w:rsid w:val="00A97861"/>
    <w:rsid w:val="00AA676D"/>
    <w:rsid w:val="00AA7E29"/>
    <w:rsid w:val="00AB7CD6"/>
    <w:rsid w:val="00AC648E"/>
    <w:rsid w:val="00AD1CAC"/>
    <w:rsid w:val="00AD3A75"/>
    <w:rsid w:val="00AD3E5B"/>
    <w:rsid w:val="00AE01F6"/>
    <w:rsid w:val="00AE3B37"/>
    <w:rsid w:val="00AE4D25"/>
    <w:rsid w:val="00AE5C79"/>
    <w:rsid w:val="00AF69E3"/>
    <w:rsid w:val="00B00EDD"/>
    <w:rsid w:val="00B01361"/>
    <w:rsid w:val="00B06D6E"/>
    <w:rsid w:val="00B10228"/>
    <w:rsid w:val="00B10A55"/>
    <w:rsid w:val="00B17C44"/>
    <w:rsid w:val="00B2115B"/>
    <w:rsid w:val="00B21B0F"/>
    <w:rsid w:val="00B32101"/>
    <w:rsid w:val="00B40BF1"/>
    <w:rsid w:val="00B47819"/>
    <w:rsid w:val="00B54651"/>
    <w:rsid w:val="00B56A5D"/>
    <w:rsid w:val="00B60A5E"/>
    <w:rsid w:val="00B6669D"/>
    <w:rsid w:val="00B762AD"/>
    <w:rsid w:val="00B766A8"/>
    <w:rsid w:val="00B8229B"/>
    <w:rsid w:val="00B825F4"/>
    <w:rsid w:val="00B87F47"/>
    <w:rsid w:val="00B92FE0"/>
    <w:rsid w:val="00B94BCD"/>
    <w:rsid w:val="00B95B43"/>
    <w:rsid w:val="00BB0317"/>
    <w:rsid w:val="00BC3213"/>
    <w:rsid w:val="00BE2501"/>
    <w:rsid w:val="00BF35D1"/>
    <w:rsid w:val="00C02344"/>
    <w:rsid w:val="00C05144"/>
    <w:rsid w:val="00C05E11"/>
    <w:rsid w:val="00C523BC"/>
    <w:rsid w:val="00C55F13"/>
    <w:rsid w:val="00C5720A"/>
    <w:rsid w:val="00C61907"/>
    <w:rsid w:val="00C63E43"/>
    <w:rsid w:val="00C63FD1"/>
    <w:rsid w:val="00C71FE5"/>
    <w:rsid w:val="00C750E6"/>
    <w:rsid w:val="00C77D57"/>
    <w:rsid w:val="00C82B1E"/>
    <w:rsid w:val="00C8672A"/>
    <w:rsid w:val="00C91832"/>
    <w:rsid w:val="00C9270F"/>
    <w:rsid w:val="00C96F02"/>
    <w:rsid w:val="00CA3571"/>
    <w:rsid w:val="00CA4173"/>
    <w:rsid w:val="00CA4BFB"/>
    <w:rsid w:val="00CA5428"/>
    <w:rsid w:val="00CA73A8"/>
    <w:rsid w:val="00CB1AD5"/>
    <w:rsid w:val="00CB26BC"/>
    <w:rsid w:val="00CB4D7F"/>
    <w:rsid w:val="00CC476D"/>
    <w:rsid w:val="00CD7D8E"/>
    <w:rsid w:val="00CE6A5E"/>
    <w:rsid w:val="00CF0272"/>
    <w:rsid w:val="00CF18D2"/>
    <w:rsid w:val="00CF300A"/>
    <w:rsid w:val="00CF3975"/>
    <w:rsid w:val="00D076BE"/>
    <w:rsid w:val="00D2139E"/>
    <w:rsid w:val="00D34DFA"/>
    <w:rsid w:val="00D35362"/>
    <w:rsid w:val="00D4498B"/>
    <w:rsid w:val="00D47FD8"/>
    <w:rsid w:val="00D52B0F"/>
    <w:rsid w:val="00D531C7"/>
    <w:rsid w:val="00D63037"/>
    <w:rsid w:val="00D80B1D"/>
    <w:rsid w:val="00D87113"/>
    <w:rsid w:val="00D92156"/>
    <w:rsid w:val="00DA39A1"/>
    <w:rsid w:val="00DA51A8"/>
    <w:rsid w:val="00DA559A"/>
    <w:rsid w:val="00DA62A4"/>
    <w:rsid w:val="00DA70BE"/>
    <w:rsid w:val="00DB0AA4"/>
    <w:rsid w:val="00DB1B1F"/>
    <w:rsid w:val="00DB28B0"/>
    <w:rsid w:val="00DC2D85"/>
    <w:rsid w:val="00DC6BC9"/>
    <w:rsid w:val="00DC74A3"/>
    <w:rsid w:val="00DC7E25"/>
    <w:rsid w:val="00DD2CB2"/>
    <w:rsid w:val="00E0009A"/>
    <w:rsid w:val="00E038B4"/>
    <w:rsid w:val="00E03DE5"/>
    <w:rsid w:val="00E06034"/>
    <w:rsid w:val="00E104C3"/>
    <w:rsid w:val="00E16A6E"/>
    <w:rsid w:val="00E254E4"/>
    <w:rsid w:val="00E27A71"/>
    <w:rsid w:val="00E3559C"/>
    <w:rsid w:val="00E37E67"/>
    <w:rsid w:val="00E401E8"/>
    <w:rsid w:val="00E41D65"/>
    <w:rsid w:val="00E46DBD"/>
    <w:rsid w:val="00E51ED9"/>
    <w:rsid w:val="00E53853"/>
    <w:rsid w:val="00E6624B"/>
    <w:rsid w:val="00E66A09"/>
    <w:rsid w:val="00E71556"/>
    <w:rsid w:val="00E74163"/>
    <w:rsid w:val="00E871D4"/>
    <w:rsid w:val="00E92DB8"/>
    <w:rsid w:val="00E964BF"/>
    <w:rsid w:val="00EA1B8D"/>
    <w:rsid w:val="00EA28D4"/>
    <w:rsid w:val="00EA374B"/>
    <w:rsid w:val="00EA3F00"/>
    <w:rsid w:val="00EB39F7"/>
    <w:rsid w:val="00EB7022"/>
    <w:rsid w:val="00EC1BB9"/>
    <w:rsid w:val="00EC2D90"/>
    <w:rsid w:val="00EC57A3"/>
    <w:rsid w:val="00EC5FC7"/>
    <w:rsid w:val="00EC6317"/>
    <w:rsid w:val="00EC765F"/>
    <w:rsid w:val="00ED219E"/>
    <w:rsid w:val="00ED2E74"/>
    <w:rsid w:val="00ED6828"/>
    <w:rsid w:val="00EE6BCE"/>
    <w:rsid w:val="00EF7984"/>
    <w:rsid w:val="00F07D82"/>
    <w:rsid w:val="00F10CC6"/>
    <w:rsid w:val="00F14425"/>
    <w:rsid w:val="00F1477D"/>
    <w:rsid w:val="00F1510D"/>
    <w:rsid w:val="00F17728"/>
    <w:rsid w:val="00F208B6"/>
    <w:rsid w:val="00F235EC"/>
    <w:rsid w:val="00F44AC0"/>
    <w:rsid w:val="00F56446"/>
    <w:rsid w:val="00F64E2E"/>
    <w:rsid w:val="00F652F9"/>
    <w:rsid w:val="00F703CA"/>
    <w:rsid w:val="00F7297B"/>
    <w:rsid w:val="00F7475C"/>
    <w:rsid w:val="00F76BF3"/>
    <w:rsid w:val="00F85844"/>
    <w:rsid w:val="00FA3ADD"/>
    <w:rsid w:val="00FB2475"/>
    <w:rsid w:val="00FB6D67"/>
    <w:rsid w:val="00FC0400"/>
    <w:rsid w:val="00FC1FF1"/>
    <w:rsid w:val="00FC4351"/>
    <w:rsid w:val="00FD4EB3"/>
    <w:rsid w:val="00FE3EAD"/>
    <w:rsid w:val="00FE6DD3"/>
    <w:rsid w:val="00FF3A69"/>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557A-5FEB-477F-B448-50050ED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037"/>
    <w:pPr>
      <w:ind w:left="720"/>
      <w:contextualSpacing/>
    </w:pPr>
  </w:style>
  <w:style w:type="character" w:styleId="Hyperlink">
    <w:name w:val="Hyperlink"/>
    <w:basedOn w:val="DefaultParagraphFont"/>
    <w:uiPriority w:val="99"/>
    <w:unhideWhenUsed/>
    <w:rsid w:val="00D63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pwarner.com" TargetMode="External"/><Relationship Id="rId5" Type="http://schemas.openxmlformats.org/officeDocument/2006/relationships/hyperlink" Target="http://www.popwar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Mjgaumer</dc:creator>
  <cp:keywords/>
  <dc:description/>
  <cp:lastModifiedBy>Mjgaumer</cp:lastModifiedBy>
  <cp:revision>1</cp:revision>
  <dcterms:created xsi:type="dcterms:W3CDTF">2016-09-12T15:23:00Z</dcterms:created>
  <dcterms:modified xsi:type="dcterms:W3CDTF">2016-09-12T15:34:00Z</dcterms:modified>
</cp:coreProperties>
</file>